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DEE8" w14:textId="51D2CA9C" w:rsidR="005C5B66" w:rsidRPr="009A137E" w:rsidRDefault="005C5B66" w:rsidP="005C5B66">
      <w:pPr>
        <w:rPr>
          <w:rFonts w:ascii="Arial" w:hAnsi="Arial" w:cs="Arial"/>
        </w:rPr>
      </w:pPr>
      <w:bookmarkStart w:id="0" w:name="_Hlk97213415"/>
      <w:bookmarkStart w:id="1" w:name="_Hlk68877095"/>
      <w:bookmarkStart w:id="2" w:name="_Hlk52174922"/>
      <w:bookmarkStart w:id="3" w:name="_Hlk42005220"/>
      <w:r w:rsidRPr="009A137E">
        <w:rPr>
          <w:noProof/>
        </w:rPr>
        <w:drawing>
          <wp:inline distT="0" distB="0" distL="0" distR="0" wp14:anchorId="53CF1801" wp14:editId="4AD8C098">
            <wp:extent cx="2276475" cy="904875"/>
            <wp:effectExtent l="0" t="0" r="9525" b="9525"/>
            <wp:docPr id="19" name="Image 19" descr="logo 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fici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inline>
        </w:drawing>
      </w:r>
    </w:p>
    <w:p w14:paraId="1A8C4612" w14:textId="3486010D" w:rsidR="005C5B66" w:rsidRDefault="005C5B66" w:rsidP="005C5B66">
      <w:pPr>
        <w:rPr>
          <w:rFonts w:ascii="Arial" w:hAnsi="Arial" w:cs="Arial"/>
        </w:rPr>
      </w:pPr>
    </w:p>
    <w:p w14:paraId="13E328AA" w14:textId="77777777" w:rsidR="00F538D1" w:rsidRPr="009A137E" w:rsidRDefault="00F538D1" w:rsidP="005C5B66">
      <w:pPr>
        <w:rPr>
          <w:rFonts w:ascii="Arial" w:hAnsi="Arial" w:cs="Arial"/>
        </w:rPr>
      </w:pPr>
    </w:p>
    <w:tbl>
      <w:tblPr>
        <w:tblStyle w:val="Grilledutableau"/>
        <w:tblW w:w="9062" w:type="dxa"/>
        <w:tblInd w:w="-50" w:type="dxa"/>
        <w:tblLook w:val="04A0" w:firstRow="1" w:lastRow="0" w:firstColumn="1" w:lastColumn="0" w:noHBand="0" w:noVBand="1"/>
      </w:tblPr>
      <w:tblGrid>
        <w:gridCol w:w="3569"/>
        <w:gridCol w:w="5493"/>
      </w:tblGrid>
      <w:tr w:rsidR="005C5B66" w:rsidRPr="009A137E" w14:paraId="03C97662" w14:textId="77777777" w:rsidTr="007D4295">
        <w:tc>
          <w:tcPr>
            <w:tcW w:w="9062" w:type="dxa"/>
            <w:gridSpan w:val="2"/>
            <w:tcBorders>
              <w:top w:val="single" w:sz="12" w:space="0" w:color="2C87A0"/>
              <w:left w:val="single" w:sz="12" w:space="0" w:color="2C87A0"/>
              <w:bottom w:val="single" w:sz="12" w:space="0" w:color="2C87A0"/>
              <w:right w:val="single" w:sz="12" w:space="0" w:color="2C87A0"/>
            </w:tcBorders>
          </w:tcPr>
          <w:p w14:paraId="1268E793" w14:textId="77777777" w:rsidR="005C5B66" w:rsidRPr="009A137E" w:rsidRDefault="005C5B66" w:rsidP="007D4295">
            <w:pPr>
              <w:rPr>
                <w:rFonts w:ascii="Arial" w:hAnsi="Arial" w:cs="Arial"/>
                <w:sz w:val="20"/>
                <w:szCs w:val="20"/>
              </w:rPr>
            </w:pPr>
          </w:p>
          <w:p w14:paraId="5D88AD5F" w14:textId="77777777" w:rsidR="005C5B66" w:rsidRPr="009A137E" w:rsidRDefault="005C5B66" w:rsidP="007D4295">
            <w:pPr>
              <w:rPr>
                <w:rFonts w:ascii="Arial" w:hAnsi="Arial" w:cs="Arial"/>
                <w:sz w:val="20"/>
                <w:szCs w:val="20"/>
              </w:rPr>
            </w:pPr>
          </w:p>
          <w:p w14:paraId="5F6FED7A" w14:textId="77777777" w:rsidR="005C5B66" w:rsidRPr="00F538D1" w:rsidRDefault="005C5B66" w:rsidP="007D4295">
            <w:pPr>
              <w:jc w:val="center"/>
              <w:rPr>
                <w:rFonts w:ascii="Arial" w:hAnsi="Arial" w:cs="Arial"/>
                <w:b/>
                <w:sz w:val="26"/>
                <w:szCs w:val="26"/>
              </w:rPr>
            </w:pPr>
            <w:r w:rsidRPr="00F538D1">
              <w:rPr>
                <w:rFonts w:ascii="Arial" w:hAnsi="Arial" w:cs="Arial"/>
                <w:b/>
                <w:sz w:val="26"/>
                <w:szCs w:val="26"/>
              </w:rPr>
              <w:t>Appel A Projet (AAP) n°2022-1</w:t>
            </w:r>
          </w:p>
          <w:p w14:paraId="63F64499" w14:textId="77777777" w:rsidR="005C5B66" w:rsidRPr="00F538D1" w:rsidRDefault="005C5B66" w:rsidP="007D4295">
            <w:pPr>
              <w:jc w:val="center"/>
              <w:rPr>
                <w:rFonts w:ascii="Arial" w:hAnsi="Arial" w:cs="Arial"/>
                <w:b/>
                <w:sz w:val="26"/>
                <w:szCs w:val="26"/>
              </w:rPr>
            </w:pPr>
          </w:p>
          <w:p w14:paraId="79B29545" w14:textId="77777777" w:rsidR="005C5B66" w:rsidRPr="00F538D1" w:rsidRDefault="005C5B66" w:rsidP="007D4295">
            <w:pPr>
              <w:jc w:val="center"/>
              <w:rPr>
                <w:rFonts w:ascii="Arial" w:hAnsi="Arial" w:cs="Arial"/>
                <w:b/>
                <w:sz w:val="26"/>
                <w:szCs w:val="26"/>
              </w:rPr>
            </w:pPr>
            <w:r w:rsidRPr="00F538D1">
              <w:rPr>
                <w:rFonts w:ascii="Arial" w:hAnsi="Arial" w:cs="Arial"/>
                <w:b/>
                <w:sz w:val="26"/>
                <w:szCs w:val="26"/>
              </w:rPr>
              <w:t>Accompagnement des communes « Transitions et mobilités durables »</w:t>
            </w:r>
          </w:p>
          <w:p w14:paraId="5315634A" w14:textId="77777777" w:rsidR="005C5B66" w:rsidRPr="00F538D1" w:rsidRDefault="005C5B66" w:rsidP="007D4295">
            <w:pPr>
              <w:rPr>
                <w:rFonts w:ascii="Arial" w:hAnsi="Arial" w:cs="Arial"/>
                <w:sz w:val="26"/>
                <w:szCs w:val="26"/>
              </w:rPr>
            </w:pPr>
          </w:p>
          <w:p w14:paraId="768EE505" w14:textId="77777777" w:rsidR="005C5B66" w:rsidRPr="009A137E" w:rsidRDefault="005C5B66" w:rsidP="007D4295">
            <w:pPr>
              <w:jc w:val="both"/>
              <w:rPr>
                <w:rFonts w:ascii="Arial" w:hAnsi="Arial" w:cs="Arial"/>
                <w:sz w:val="20"/>
                <w:szCs w:val="20"/>
              </w:rPr>
            </w:pPr>
          </w:p>
          <w:p w14:paraId="62F4FA88" w14:textId="77777777" w:rsidR="005C5B66" w:rsidRPr="009A137E" w:rsidRDefault="005C5B66" w:rsidP="007D4295">
            <w:pPr>
              <w:rPr>
                <w:rFonts w:ascii="Arial" w:hAnsi="Arial" w:cs="Arial"/>
                <w:sz w:val="20"/>
                <w:szCs w:val="20"/>
              </w:rPr>
            </w:pPr>
          </w:p>
          <w:p w14:paraId="6B3C2E36" w14:textId="77777777" w:rsidR="005C5B66" w:rsidRPr="009A137E" w:rsidRDefault="005C5B66" w:rsidP="007D4295">
            <w:pPr>
              <w:jc w:val="center"/>
              <w:rPr>
                <w:rFonts w:ascii="Arial" w:hAnsi="Arial" w:cs="Arial"/>
                <w:sz w:val="20"/>
                <w:szCs w:val="20"/>
              </w:rPr>
            </w:pPr>
            <w:r w:rsidRPr="009A137E">
              <w:rPr>
                <w:rFonts w:ascii="Arial" w:hAnsi="Arial" w:cs="Arial"/>
                <w:sz w:val="20"/>
                <w:szCs w:val="20"/>
              </w:rPr>
              <w:t>L'appel à projet vise à ouvrir le dispositif aux communes</w:t>
            </w:r>
          </w:p>
          <w:p w14:paraId="7EC5C2A7" w14:textId="77777777" w:rsidR="005C5B66" w:rsidRPr="009A137E" w:rsidRDefault="005C5B66" w:rsidP="007D4295">
            <w:pPr>
              <w:jc w:val="center"/>
              <w:rPr>
                <w:rFonts w:ascii="Arial" w:hAnsi="Arial" w:cs="Arial"/>
                <w:sz w:val="20"/>
                <w:szCs w:val="20"/>
              </w:rPr>
            </w:pPr>
            <w:proofErr w:type="gramStart"/>
            <w:r w:rsidRPr="009A137E">
              <w:rPr>
                <w:rFonts w:ascii="Arial" w:hAnsi="Arial" w:cs="Arial"/>
                <w:sz w:val="20"/>
                <w:szCs w:val="20"/>
              </w:rPr>
              <w:t>à</w:t>
            </w:r>
            <w:proofErr w:type="gramEnd"/>
            <w:r w:rsidRPr="009A137E">
              <w:rPr>
                <w:rFonts w:ascii="Arial" w:hAnsi="Arial" w:cs="Arial"/>
                <w:sz w:val="20"/>
                <w:szCs w:val="20"/>
              </w:rPr>
              <w:t xml:space="preserve"> partir du </w:t>
            </w:r>
            <w:r w:rsidRPr="009A137E">
              <w:rPr>
                <w:rFonts w:ascii="Arial" w:hAnsi="Arial" w:cs="Arial"/>
                <w:b/>
                <w:sz w:val="20"/>
                <w:szCs w:val="20"/>
              </w:rPr>
              <w:t>1</w:t>
            </w:r>
            <w:r w:rsidRPr="009A137E">
              <w:rPr>
                <w:rFonts w:ascii="Arial" w:hAnsi="Arial" w:cs="Arial"/>
                <w:b/>
                <w:sz w:val="20"/>
                <w:szCs w:val="20"/>
                <w:vertAlign w:val="superscript"/>
              </w:rPr>
              <w:t>er</w:t>
            </w:r>
            <w:r w:rsidRPr="009A137E">
              <w:rPr>
                <w:rFonts w:ascii="Arial" w:hAnsi="Arial" w:cs="Arial"/>
                <w:b/>
                <w:sz w:val="20"/>
                <w:szCs w:val="20"/>
              </w:rPr>
              <w:t xml:space="preserve"> juillet 2022 </w:t>
            </w:r>
            <w:r w:rsidRPr="009A137E">
              <w:rPr>
                <w:rFonts w:ascii="Arial" w:hAnsi="Arial" w:cs="Arial"/>
                <w:sz w:val="20"/>
                <w:szCs w:val="20"/>
              </w:rPr>
              <w:t xml:space="preserve">jusqu’au </w:t>
            </w:r>
            <w:r w:rsidRPr="009A137E">
              <w:rPr>
                <w:rFonts w:ascii="Arial" w:hAnsi="Arial" w:cs="Arial"/>
                <w:b/>
                <w:sz w:val="20"/>
                <w:szCs w:val="20"/>
              </w:rPr>
              <w:t xml:space="preserve">30 juin 2023 </w:t>
            </w:r>
            <w:r w:rsidRPr="009A137E">
              <w:rPr>
                <w:rFonts w:ascii="Arial" w:hAnsi="Arial" w:cs="Arial"/>
                <w:sz w:val="20"/>
                <w:szCs w:val="20"/>
              </w:rPr>
              <w:t>.</w:t>
            </w:r>
          </w:p>
        </w:tc>
      </w:tr>
      <w:tr w:rsidR="005C5B66" w:rsidRPr="009A137E" w14:paraId="46115624" w14:textId="77777777" w:rsidTr="007D4295">
        <w:tc>
          <w:tcPr>
            <w:tcW w:w="9062" w:type="dxa"/>
            <w:gridSpan w:val="2"/>
            <w:tcBorders>
              <w:top w:val="single" w:sz="12" w:space="0" w:color="2C87A0"/>
              <w:left w:val="nil"/>
              <w:bottom w:val="single" w:sz="12" w:space="0" w:color="2C87A0"/>
              <w:right w:val="nil"/>
            </w:tcBorders>
          </w:tcPr>
          <w:p w14:paraId="43266F3B" w14:textId="77777777" w:rsidR="005C5B66" w:rsidRDefault="005C5B66" w:rsidP="007D4295">
            <w:pPr>
              <w:rPr>
                <w:rFonts w:ascii="Arial" w:hAnsi="Arial" w:cs="Arial"/>
                <w:sz w:val="20"/>
                <w:szCs w:val="20"/>
              </w:rPr>
            </w:pPr>
          </w:p>
          <w:p w14:paraId="62CF4EDD" w14:textId="40276A51" w:rsidR="00F538D1" w:rsidRPr="009A137E" w:rsidRDefault="00F538D1" w:rsidP="007D4295">
            <w:pPr>
              <w:rPr>
                <w:rFonts w:ascii="Arial" w:hAnsi="Arial" w:cs="Arial"/>
                <w:sz w:val="20"/>
                <w:szCs w:val="20"/>
              </w:rPr>
            </w:pPr>
          </w:p>
        </w:tc>
      </w:tr>
      <w:tr w:rsidR="005C5B66" w:rsidRPr="009A137E" w14:paraId="7ED247EB" w14:textId="77777777" w:rsidTr="007D4295">
        <w:tc>
          <w:tcPr>
            <w:tcW w:w="9062" w:type="dxa"/>
            <w:gridSpan w:val="2"/>
            <w:tcBorders>
              <w:top w:val="single" w:sz="12" w:space="0" w:color="2C87A0"/>
              <w:left w:val="single" w:sz="12" w:space="0" w:color="2C87A0"/>
              <w:bottom w:val="nil"/>
              <w:right w:val="single" w:sz="12" w:space="0" w:color="2C87A0"/>
            </w:tcBorders>
          </w:tcPr>
          <w:p w14:paraId="22228576" w14:textId="77777777" w:rsidR="005C5B66" w:rsidRPr="009A137E" w:rsidRDefault="005C5B66" w:rsidP="007D4295">
            <w:pPr>
              <w:jc w:val="center"/>
              <w:rPr>
                <w:rFonts w:ascii="Arial" w:hAnsi="Arial" w:cs="Arial"/>
                <w:b/>
                <w:sz w:val="20"/>
                <w:szCs w:val="20"/>
                <w:u w:val="single"/>
              </w:rPr>
            </w:pPr>
            <w:r w:rsidRPr="009A137E">
              <w:rPr>
                <w:rFonts w:ascii="Arial" w:hAnsi="Arial" w:cs="Arial"/>
                <w:b/>
                <w:sz w:val="20"/>
                <w:szCs w:val="20"/>
                <w:u w:val="single"/>
              </w:rPr>
              <w:t>CONTACTS :</w:t>
            </w:r>
          </w:p>
          <w:p w14:paraId="2166C64D" w14:textId="77777777" w:rsidR="005C5B66" w:rsidRPr="009A137E" w:rsidRDefault="005C5B66" w:rsidP="007D4295">
            <w:pPr>
              <w:jc w:val="center"/>
              <w:rPr>
                <w:rFonts w:ascii="Arial" w:hAnsi="Arial" w:cs="Arial"/>
                <w:sz w:val="20"/>
                <w:szCs w:val="20"/>
                <w:u w:val="single"/>
              </w:rPr>
            </w:pPr>
          </w:p>
        </w:tc>
      </w:tr>
      <w:tr w:rsidR="005C5B66" w:rsidRPr="009A137E" w14:paraId="43C00FD6" w14:textId="77777777" w:rsidTr="007D4295">
        <w:tc>
          <w:tcPr>
            <w:tcW w:w="3569" w:type="dxa"/>
            <w:tcBorders>
              <w:top w:val="nil"/>
              <w:left w:val="single" w:sz="12" w:space="0" w:color="2C87A0"/>
              <w:bottom w:val="nil"/>
              <w:right w:val="nil"/>
            </w:tcBorders>
            <w:vAlign w:val="center"/>
          </w:tcPr>
          <w:p w14:paraId="641DFB4E" w14:textId="77777777" w:rsidR="005C5B66" w:rsidRPr="009A137E" w:rsidRDefault="005C5B66" w:rsidP="007D4295">
            <w:pPr>
              <w:jc w:val="center"/>
              <w:rPr>
                <w:rFonts w:ascii="Arial" w:hAnsi="Arial" w:cs="Arial"/>
                <w:b/>
                <w:sz w:val="20"/>
                <w:szCs w:val="20"/>
              </w:rPr>
            </w:pPr>
            <w:r w:rsidRPr="009A137E">
              <w:rPr>
                <w:rFonts w:ascii="Arial" w:hAnsi="Arial" w:cs="Arial"/>
                <w:b/>
                <w:sz w:val="20"/>
                <w:szCs w:val="20"/>
              </w:rPr>
              <w:t>Pour l’élaboration d’un projet et un premier contact :</w:t>
            </w:r>
          </w:p>
        </w:tc>
        <w:tc>
          <w:tcPr>
            <w:tcW w:w="5493" w:type="dxa"/>
            <w:tcBorders>
              <w:top w:val="nil"/>
              <w:left w:val="nil"/>
              <w:bottom w:val="nil"/>
              <w:right w:val="single" w:sz="12" w:space="0" w:color="2C87A0"/>
            </w:tcBorders>
          </w:tcPr>
          <w:p w14:paraId="6D3EBFC4" w14:textId="77777777" w:rsidR="005C5B66" w:rsidRPr="009A137E" w:rsidRDefault="005C5B66" w:rsidP="007D4295">
            <w:pPr>
              <w:jc w:val="center"/>
              <w:rPr>
                <w:rFonts w:ascii="Arial" w:hAnsi="Arial" w:cs="Arial"/>
                <w:b/>
                <w:sz w:val="20"/>
                <w:szCs w:val="20"/>
              </w:rPr>
            </w:pPr>
            <w:r w:rsidRPr="009A137E">
              <w:rPr>
                <w:rFonts w:ascii="Arial" w:hAnsi="Arial" w:cs="Arial"/>
                <w:b/>
                <w:sz w:val="20"/>
                <w:szCs w:val="20"/>
              </w:rPr>
              <w:t>Coordination :</w:t>
            </w:r>
          </w:p>
          <w:p w14:paraId="1B4FB9A4" w14:textId="77777777" w:rsidR="005C5B66" w:rsidRPr="009A137E" w:rsidRDefault="005C5B66" w:rsidP="007D4295">
            <w:pPr>
              <w:jc w:val="center"/>
              <w:rPr>
                <w:rFonts w:ascii="Arial" w:hAnsi="Arial" w:cs="Arial"/>
                <w:sz w:val="20"/>
                <w:szCs w:val="20"/>
              </w:rPr>
            </w:pPr>
            <w:r w:rsidRPr="009A137E">
              <w:rPr>
                <w:rFonts w:ascii="Arial" w:hAnsi="Arial" w:cs="Arial"/>
                <w:sz w:val="20"/>
                <w:szCs w:val="20"/>
              </w:rPr>
              <w:t>Secrétariat général</w:t>
            </w:r>
          </w:p>
          <w:p w14:paraId="5C9190BC" w14:textId="77777777" w:rsidR="005C5B66" w:rsidRPr="009A137E" w:rsidRDefault="005C5B66" w:rsidP="007D4295">
            <w:pPr>
              <w:jc w:val="center"/>
              <w:rPr>
                <w:rFonts w:ascii="Arial" w:hAnsi="Arial" w:cs="Arial"/>
                <w:sz w:val="20"/>
                <w:szCs w:val="20"/>
              </w:rPr>
            </w:pPr>
            <w:r w:rsidRPr="009A137E">
              <w:rPr>
                <w:rFonts w:ascii="Arial" w:hAnsi="Arial" w:cs="Arial"/>
                <w:sz w:val="20"/>
                <w:szCs w:val="20"/>
              </w:rPr>
              <w:t xml:space="preserve">Tél : 04 74 80 23 30 </w:t>
            </w:r>
          </w:p>
          <w:p w14:paraId="576A5310" w14:textId="6872D00F" w:rsidR="005C5B66" w:rsidRDefault="005C5B66" w:rsidP="007D4295">
            <w:pPr>
              <w:jc w:val="center"/>
              <w:rPr>
                <w:rStyle w:val="Lienhypertexte"/>
              </w:rPr>
            </w:pPr>
            <w:r w:rsidRPr="009A137E">
              <w:rPr>
                <w:rFonts w:ascii="Arial" w:hAnsi="Arial" w:cs="Arial"/>
                <w:sz w:val="20"/>
                <w:szCs w:val="20"/>
              </w:rPr>
              <w:t xml:space="preserve">Courriel : </w:t>
            </w:r>
            <w:hyperlink r:id="rId9" w:history="1">
              <w:r w:rsidR="007A7150" w:rsidRPr="004467D2">
                <w:rPr>
                  <w:rStyle w:val="Lienhypertexte"/>
                  <w:rFonts w:ascii="Arial" w:hAnsi="Arial" w:cs="Arial"/>
                  <w:sz w:val="20"/>
                  <w:szCs w:val="20"/>
                </w:rPr>
                <w:t>secretariat.general@balconsdudauphine.fr</w:t>
              </w:r>
            </w:hyperlink>
            <w:r w:rsidR="007A7150">
              <w:rPr>
                <w:rFonts w:ascii="Arial" w:hAnsi="Arial" w:cs="Arial"/>
                <w:sz w:val="20"/>
                <w:szCs w:val="20"/>
                <w:u w:val="single"/>
              </w:rPr>
              <w:t xml:space="preserve">  </w:t>
            </w:r>
            <w:r w:rsidRPr="009A137E">
              <w:rPr>
                <w:rFonts w:ascii="Arial" w:hAnsi="Arial" w:cs="Arial"/>
                <w:sz w:val="20"/>
                <w:szCs w:val="20"/>
              </w:rPr>
              <w:t xml:space="preserve"> </w:t>
            </w:r>
          </w:p>
          <w:p w14:paraId="250173B1" w14:textId="77777777" w:rsidR="005C5B66" w:rsidRPr="009A137E" w:rsidRDefault="005C5B66" w:rsidP="00365439">
            <w:pPr>
              <w:rPr>
                <w:rFonts w:ascii="Arial" w:hAnsi="Arial" w:cs="Arial"/>
                <w:sz w:val="20"/>
                <w:szCs w:val="20"/>
              </w:rPr>
            </w:pPr>
          </w:p>
        </w:tc>
      </w:tr>
      <w:tr w:rsidR="00365439" w:rsidRPr="009A137E" w14:paraId="07D68D17" w14:textId="77777777" w:rsidTr="007D4295">
        <w:tc>
          <w:tcPr>
            <w:tcW w:w="3569" w:type="dxa"/>
            <w:tcBorders>
              <w:top w:val="nil"/>
              <w:left w:val="single" w:sz="12" w:space="0" w:color="2C87A0"/>
              <w:bottom w:val="nil"/>
              <w:right w:val="nil"/>
            </w:tcBorders>
            <w:vAlign w:val="center"/>
          </w:tcPr>
          <w:p w14:paraId="12839EE4" w14:textId="4F558169" w:rsidR="00365439" w:rsidRPr="009A137E" w:rsidRDefault="00365439" w:rsidP="007D4295">
            <w:pPr>
              <w:jc w:val="center"/>
              <w:rPr>
                <w:rFonts w:ascii="Arial" w:hAnsi="Arial" w:cs="Arial"/>
                <w:b/>
                <w:sz w:val="20"/>
                <w:szCs w:val="20"/>
              </w:rPr>
            </w:pPr>
            <w:r>
              <w:rPr>
                <w:rFonts w:ascii="Arial" w:hAnsi="Arial" w:cs="Arial"/>
                <w:b/>
                <w:sz w:val="20"/>
                <w:szCs w:val="20"/>
              </w:rPr>
              <w:t>Pour tout renseignement</w:t>
            </w:r>
          </w:p>
        </w:tc>
        <w:tc>
          <w:tcPr>
            <w:tcW w:w="5493" w:type="dxa"/>
            <w:tcBorders>
              <w:top w:val="nil"/>
              <w:left w:val="nil"/>
              <w:bottom w:val="nil"/>
              <w:right w:val="single" w:sz="12" w:space="0" w:color="2C87A0"/>
            </w:tcBorders>
          </w:tcPr>
          <w:p w14:paraId="78F10970" w14:textId="77777777" w:rsidR="00365439" w:rsidRPr="00365439" w:rsidRDefault="00365439" w:rsidP="00365439">
            <w:pPr>
              <w:jc w:val="center"/>
              <w:rPr>
                <w:rFonts w:ascii="Arial" w:hAnsi="Arial" w:cs="Arial"/>
                <w:sz w:val="20"/>
                <w:szCs w:val="20"/>
              </w:rPr>
            </w:pPr>
            <w:r w:rsidRPr="00365439">
              <w:rPr>
                <w:rFonts w:ascii="Arial" w:hAnsi="Arial" w:cs="Arial"/>
                <w:sz w:val="20"/>
                <w:szCs w:val="20"/>
              </w:rPr>
              <w:t xml:space="preserve">Vincent </w:t>
            </w:r>
            <w:proofErr w:type="spellStart"/>
            <w:r w:rsidRPr="00365439">
              <w:rPr>
                <w:rFonts w:ascii="Arial" w:hAnsi="Arial" w:cs="Arial"/>
                <w:sz w:val="20"/>
                <w:szCs w:val="20"/>
              </w:rPr>
              <w:t>Cleux</w:t>
            </w:r>
            <w:proofErr w:type="spellEnd"/>
          </w:p>
          <w:p w14:paraId="5203FA7C" w14:textId="77777777" w:rsidR="00365439" w:rsidRPr="00365439" w:rsidRDefault="00365439" w:rsidP="00365439">
            <w:pPr>
              <w:jc w:val="center"/>
              <w:rPr>
                <w:rFonts w:ascii="Arial" w:hAnsi="Arial" w:cs="Arial"/>
                <w:sz w:val="20"/>
                <w:szCs w:val="20"/>
              </w:rPr>
            </w:pPr>
            <w:r w:rsidRPr="00365439">
              <w:rPr>
                <w:rFonts w:ascii="Arial" w:hAnsi="Arial" w:cs="Arial"/>
                <w:sz w:val="20"/>
                <w:szCs w:val="20"/>
              </w:rPr>
              <w:t xml:space="preserve">Tél : 04.74.80 39 27 </w:t>
            </w:r>
          </w:p>
          <w:p w14:paraId="7DAD4E12" w14:textId="77777777" w:rsidR="00365439" w:rsidRPr="00365439" w:rsidRDefault="00365439" w:rsidP="00365439">
            <w:pPr>
              <w:jc w:val="center"/>
              <w:rPr>
                <w:rFonts w:ascii="Arial" w:hAnsi="Arial" w:cs="Arial"/>
                <w:sz w:val="20"/>
                <w:szCs w:val="20"/>
              </w:rPr>
            </w:pPr>
            <w:r w:rsidRPr="00365439">
              <w:rPr>
                <w:rFonts w:ascii="Arial" w:hAnsi="Arial" w:cs="Arial"/>
                <w:sz w:val="20"/>
                <w:szCs w:val="20"/>
              </w:rPr>
              <w:t xml:space="preserve">Courriel : </w:t>
            </w:r>
            <w:hyperlink r:id="rId10" w:history="1">
              <w:r w:rsidRPr="00365439">
                <w:rPr>
                  <w:rStyle w:val="Lienhypertexte"/>
                  <w:rFonts w:ascii="Arial" w:hAnsi="Arial" w:cs="Arial"/>
                  <w:sz w:val="20"/>
                  <w:szCs w:val="20"/>
                </w:rPr>
                <w:t>vincent.cleux@balconsdudauphine.fr</w:t>
              </w:r>
            </w:hyperlink>
          </w:p>
          <w:p w14:paraId="7C98FF5F" w14:textId="77777777" w:rsidR="00365439" w:rsidRPr="009A137E" w:rsidRDefault="00365439" w:rsidP="00365439">
            <w:pPr>
              <w:jc w:val="center"/>
              <w:rPr>
                <w:rFonts w:ascii="Arial" w:hAnsi="Arial" w:cs="Arial"/>
                <w:b/>
                <w:sz w:val="20"/>
                <w:szCs w:val="20"/>
              </w:rPr>
            </w:pPr>
          </w:p>
          <w:p w14:paraId="5E734979" w14:textId="77777777" w:rsidR="00365439" w:rsidRPr="009A137E" w:rsidRDefault="00365439" w:rsidP="007D4295">
            <w:pPr>
              <w:jc w:val="center"/>
              <w:rPr>
                <w:rFonts w:ascii="Arial" w:hAnsi="Arial" w:cs="Arial"/>
                <w:b/>
                <w:sz w:val="20"/>
                <w:szCs w:val="20"/>
              </w:rPr>
            </w:pPr>
          </w:p>
        </w:tc>
      </w:tr>
      <w:tr w:rsidR="005C5B66" w:rsidRPr="009A137E" w14:paraId="5ABC6C6C" w14:textId="77777777" w:rsidTr="007D4295">
        <w:tc>
          <w:tcPr>
            <w:tcW w:w="9062" w:type="dxa"/>
            <w:gridSpan w:val="2"/>
            <w:tcBorders>
              <w:top w:val="nil"/>
              <w:left w:val="single" w:sz="12" w:space="0" w:color="2C87A0"/>
              <w:bottom w:val="single" w:sz="12" w:space="0" w:color="2C87A0"/>
              <w:right w:val="single" w:sz="12" w:space="0" w:color="2C87A0"/>
            </w:tcBorders>
          </w:tcPr>
          <w:p w14:paraId="68E2AAB9" w14:textId="77777777" w:rsidR="005C5B66" w:rsidRPr="009A137E" w:rsidRDefault="005C5B66" w:rsidP="007D4295">
            <w:pPr>
              <w:jc w:val="center"/>
              <w:rPr>
                <w:rFonts w:ascii="Arial" w:hAnsi="Arial" w:cs="Arial"/>
                <w:b/>
                <w:sz w:val="20"/>
                <w:szCs w:val="20"/>
              </w:rPr>
            </w:pPr>
            <w:r w:rsidRPr="009A137E">
              <w:rPr>
                <w:rFonts w:ascii="Arial" w:hAnsi="Arial" w:cs="Arial"/>
                <w:b/>
                <w:sz w:val="20"/>
                <w:szCs w:val="20"/>
              </w:rPr>
              <w:t>Tout dépôt de demande fera l’objet d’un rendez-vous avec les chargés de mission de la communauté de communes</w:t>
            </w:r>
          </w:p>
        </w:tc>
      </w:tr>
      <w:tr w:rsidR="005C5B66" w:rsidRPr="009A137E" w14:paraId="34423D2F" w14:textId="77777777" w:rsidTr="007D4295">
        <w:tc>
          <w:tcPr>
            <w:tcW w:w="9062" w:type="dxa"/>
            <w:gridSpan w:val="2"/>
            <w:tcBorders>
              <w:top w:val="single" w:sz="12" w:space="0" w:color="2C87A0"/>
              <w:left w:val="nil"/>
              <w:bottom w:val="single" w:sz="12" w:space="0" w:color="2C87A0"/>
              <w:right w:val="nil"/>
            </w:tcBorders>
          </w:tcPr>
          <w:p w14:paraId="0E2BC4BE" w14:textId="77777777" w:rsidR="005C5B66" w:rsidRDefault="005C5B66" w:rsidP="007D4295">
            <w:pPr>
              <w:rPr>
                <w:rFonts w:ascii="Arial" w:hAnsi="Arial" w:cs="Arial"/>
                <w:sz w:val="20"/>
                <w:szCs w:val="20"/>
              </w:rPr>
            </w:pPr>
          </w:p>
          <w:p w14:paraId="099856AF" w14:textId="5AD73C29" w:rsidR="00F538D1" w:rsidRPr="009A137E" w:rsidRDefault="00F538D1" w:rsidP="007D4295">
            <w:pPr>
              <w:rPr>
                <w:rFonts w:ascii="Arial" w:hAnsi="Arial" w:cs="Arial"/>
                <w:sz w:val="20"/>
                <w:szCs w:val="20"/>
              </w:rPr>
            </w:pPr>
          </w:p>
        </w:tc>
      </w:tr>
      <w:tr w:rsidR="005C5B66" w:rsidRPr="009A137E" w14:paraId="526957AD" w14:textId="77777777" w:rsidTr="007D4295">
        <w:tc>
          <w:tcPr>
            <w:tcW w:w="9062" w:type="dxa"/>
            <w:gridSpan w:val="2"/>
            <w:tcBorders>
              <w:top w:val="single" w:sz="12" w:space="0" w:color="2C87A0"/>
              <w:left w:val="single" w:sz="12" w:space="0" w:color="2C87A0"/>
              <w:bottom w:val="single" w:sz="12" w:space="0" w:color="2C87A0"/>
              <w:right w:val="single" w:sz="12" w:space="0" w:color="2C87A0"/>
            </w:tcBorders>
          </w:tcPr>
          <w:p w14:paraId="6C320418" w14:textId="77777777" w:rsidR="005C5B66" w:rsidRPr="009A137E" w:rsidRDefault="005C5B66" w:rsidP="007D4295">
            <w:pPr>
              <w:jc w:val="center"/>
              <w:rPr>
                <w:rFonts w:ascii="Arial" w:hAnsi="Arial" w:cs="Arial"/>
                <w:b/>
                <w:sz w:val="20"/>
                <w:szCs w:val="20"/>
              </w:rPr>
            </w:pPr>
            <w:r w:rsidRPr="009A137E">
              <w:rPr>
                <w:rFonts w:ascii="Arial" w:hAnsi="Arial" w:cs="Arial"/>
                <w:b/>
                <w:sz w:val="20"/>
                <w:szCs w:val="20"/>
              </w:rPr>
              <w:t>FORMULAIRE DE DEMANDE D’AIDE DISPONIBLE SUR :</w:t>
            </w:r>
          </w:p>
          <w:p w14:paraId="4A7B204A" w14:textId="77777777" w:rsidR="00365439" w:rsidRPr="00365439" w:rsidRDefault="00575888" w:rsidP="00365439">
            <w:pPr>
              <w:jc w:val="center"/>
              <w:rPr>
                <w:rFonts w:ascii="Arial" w:hAnsi="Arial" w:cs="Arial"/>
                <w:sz w:val="20"/>
                <w:szCs w:val="20"/>
              </w:rPr>
            </w:pPr>
            <w:hyperlink r:id="rId11" w:history="1">
              <w:r w:rsidR="00365439" w:rsidRPr="00365439">
                <w:rPr>
                  <w:rStyle w:val="Lienhypertexte"/>
                  <w:rFonts w:ascii="Arial" w:hAnsi="Arial" w:cs="Arial"/>
                  <w:sz w:val="20"/>
                  <w:szCs w:val="20"/>
                </w:rPr>
                <w:t>www.balconsdudauphine.fr/les-actions/appel-a-projet</w:t>
              </w:r>
            </w:hyperlink>
          </w:p>
          <w:p w14:paraId="42F50C00" w14:textId="77777777" w:rsidR="005C5B66" w:rsidRPr="009A137E" w:rsidRDefault="005C5B66" w:rsidP="007D4295">
            <w:pPr>
              <w:jc w:val="center"/>
              <w:rPr>
                <w:rFonts w:ascii="Arial" w:hAnsi="Arial" w:cs="Arial"/>
                <w:b/>
                <w:sz w:val="20"/>
                <w:szCs w:val="20"/>
              </w:rPr>
            </w:pPr>
          </w:p>
          <w:p w14:paraId="4DDA267A" w14:textId="77777777" w:rsidR="005C5B66" w:rsidRPr="009A137E" w:rsidRDefault="005C5B66" w:rsidP="007D4295">
            <w:pPr>
              <w:jc w:val="center"/>
              <w:rPr>
                <w:rFonts w:ascii="Arial" w:hAnsi="Arial" w:cs="Arial"/>
                <w:b/>
                <w:sz w:val="20"/>
                <w:szCs w:val="20"/>
              </w:rPr>
            </w:pPr>
            <w:r w:rsidRPr="009A137E">
              <w:rPr>
                <w:rFonts w:ascii="Arial" w:hAnsi="Arial" w:cs="Arial"/>
                <w:b/>
                <w:sz w:val="20"/>
                <w:szCs w:val="20"/>
              </w:rPr>
              <w:t>DOSSIER A ENVOYER OU A DEPOSER AUPRES DE :</w:t>
            </w:r>
          </w:p>
          <w:p w14:paraId="4503054A" w14:textId="77777777" w:rsidR="005C5B66" w:rsidRPr="009A137E" w:rsidRDefault="005C5B66" w:rsidP="007D4295">
            <w:pPr>
              <w:jc w:val="center"/>
              <w:rPr>
                <w:rFonts w:ascii="Arial" w:hAnsi="Arial" w:cs="Arial"/>
                <w:sz w:val="20"/>
                <w:szCs w:val="20"/>
              </w:rPr>
            </w:pPr>
          </w:p>
          <w:p w14:paraId="1FEEC219" w14:textId="481EB3E7" w:rsidR="005C5B66" w:rsidRPr="009A137E" w:rsidRDefault="00575888" w:rsidP="007D4295">
            <w:pPr>
              <w:jc w:val="center"/>
              <w:rPr>
                <w:rFonts w:ascii="Arial" w:hAnsi="Arial" w:cs="Arial"/>
                <w:sz w:val="20"/>
                <w:szCs w:val="20"/>
                <w:u w:val="single"/>
              </w:rPr>
            </w:pPr>
            <w:hyperlink r:id="rId12" w:history="1">
              <w:r w:rsidR="00D777B2" w:rsidRPr="004467D2">
                <w:rPr>
                  <w:rStyle w:val="Lienhypertexte"/>
                  <w:rFonts w:ascii="Arial" w:hAnsi="Arial" w:cs="Arial"/>
                  <w:sz w:val="20"/>
                  <w:szCs w:val="20"/>
                </w:rPr>
                <w:t>secretariat.general@balconsdudauphine.fr</w:t>
              </w:r>
            </w:hyperlink>
          </w:p>
          <w:p w14:paraId="2599073C" w14:textId="77777777" w:rsidR="005C5B66" w:rsidRPr="009A137E" w:rsidRDefault="005C5B66" w:rsidP="007D4295">
            <w:pPr>
              <w:jc w:val="center"/>
              <w:rPr>
                <w:rFonts w:ascii="Arial" w:hAnsi="Arial" w:cs="Arial"/>
                <w:sz w:val="20"/>
                <w:szCs w:val="20"/>
              </w:rPr>
            </w:pPr>
            <w:r w:rsidRPr="009A137E">
              <w:rPr>
                <w:rFonts w:ascii="Arial" w:hAnsi="Arial" w:cs="Arial"/>
                <w:sz w:val="20"/>
                <w:szCs w:val="20"/>
              </w:rPr>
              <w:t>Communauté de communes Balcons du Dauphiné</w:t>
            </w:r>
          </w:p>
          <w:p w14:paraId="7AB74D94" w14:textId="77777777" w:rsidR="005C5B66" w:rsidRPr="009A137E" w:rsidRDefault="005C5B66" w:rsidP="007D4295">
            <w:pPr>
              <w:jc w:val="center"/>
              <w:rPr>
                <w:rFonts w:ascii="Arial" w:hAnsi="Arial" w:cs="Arial"/>
                <w:sz w:val="20"/>
                <w:szCs w:val="20"/>
              </w:rPr>
            </w:pPr>
            <w:r w:rsidRPr="009A137E">
              <w:rPr>
                <w:rFonts w:ascii="Arial" w:hAnsi="Arial" w:cs="Arial"/>
                <w:sz w:val="20"/>
                <w:szCs w:val="20"/>
              </w:rPr>
              <w:t xml:space="preserve">100 </w:t>
            </w:r>
            <w:proofErr w:type="gramStart"/>
            <w:r w:rsidRPr="009A137E">
              <w:rPr>
                <w:rFonts w:ascii="Arial" w:hAnsi="Arial" w:cs="Arial"/>
                <w:sz w:val="20"/>
                <w:szCs w:val="20"/>
              </w:rPr>
              <w:t>allée</w:t>
            </w:r>
            <w:proofErr w:type="gramEnd"/>
            <w:r w:rsidRPr="009A137E">
              <w:rPr>
                <w:rFonts w:ascii="Arial" w:hAnsi="Arial" w:cs="Arial"/>
                <w:sz w:val="20"/>
                <w:szCs w:val="20"/>
              </w:rPr>
              <w:t xml:space="preserve"> des charmilles</w:t>
            </w:r>
          </w:p>
          <w:p w14:paraId="65281D3A" w14:textId="77777777" w:rsidR="005C5B66" w:rsidRPr="009A137E" w:rsidRDefault="005C5B66" w:rsidP="007D4295">
            <w:pPr>
              <w:jc w:val="center"/>
              <w:rPr>
                <w:rFonts w:ascii="Arial" w:hAnsi="Arial" w:cs="Arial"/>
                <w:sz w:val="20"/>
                <w:szCs w:val="20"/>
              </w:rPr>
            </w:pPr>
            <w:r w:rsidRPr="009A137E">
              <w:rPr>
                <w:rFonts w:ascii="Arial" w:hAnsi="Arial" w:cs="Arial"/>
                <w:sz w:val="20"/>
                <w:szCs w:val="20"/>
              </w:rPr>
              <w:t>38510 Arandon-Passins</w:t>
            </w:r>
          </w:p>
          <w:p w14:paraId="4EF61AA7" w14:textId="77777777" w:rsidR="005C5B66" w:rsidRPr="009A137E" w:rsidRDefault="005C5B66" w:rsidP="007D4295">
            <w:pPr>
              <w:rPr>
                <w:rFonts w:ascii="Arial" w:hAnsi="Arial" w:cs="Arial"/>
                <w:b/>
                <w:sz w:val="20"/>
                <w:szCs w:val="20"/>
              </w:rPr>
            </w:pPr>
          </w:p>
        </w:tc>
      </w:tr>
    </w:tbl>
    <w:p w14:paraId="2E556DFA" w14:textId="77777777" w:rsidR="005C5B66" w:rsidRPr="009A137E" w:rsidRDefault="005C5B66" w:rsidP="005C5B66">
      <w:pPr>
        <w:rPr>
          <w:rFonts w:ascii="Arial" w:hAnsi="Arial" w:cs="Arial"/>
          <w:sz w:val="20"/>
          <w:szCs w:val="20"/>
        </w:rPr>
        <w:sectPr w:rsidR="005C5B66" w:rsidRPr="009A137E" w:rsidSect="009D0FE2">
          <w:headerReference w:type="default" r:id="rId13"/>
          <w:footerReference w:type="default" r:id="rId14"/>
          <w:pgSz w:w="11906" w:h="16838"/>
          <w:pgMar w:top="1417" w:right="991" w:bottom="1417" w:left="1417" w:header="708" w:footer="708" w:gutter="0"/>
          <w:cols w:space="708"/>
          <w:docGrid w:linePitch="360"/>
        </w:sectPr>
      </w:pPr>
    </w:p>
    <w:p w14:paraId="1E68D967" w14:textId="77777777" w:rsidR="005C5B66" w:rsidRPr="009A137E" w:rsidRDefault="005C5B66" w:rsidP="005C5B66">
      <w:pPr>
        <w:pBdr>
          <w:top w:val="single" w:sz="12" w:space="1" w:color="2C87A0"/>
          <w:left w:val="single" w:sz="12" w:space="4" w:color="2C87A0"/>
          <w:bottom w:val="single" w:sz="12" w:space="1" w:color="2C87A0"/>
          <w:right w:val="single" w:sz="12" w:space="4" w:color="2C87A0"/>
        </w:pBdr>
        <w:jc w:val="center"/>
        <w:rPr>
          <w:rFonts w:ascii="Arial" w:hAnsi="Arial" w:cs="Arial"/>
          <w:b/>
          <w:sz w:val="20"/>
          <w:szCs w:val="20"/>
        </w:rPr>
      </w:pPr>
      <w:r w:rsidRPr="009A137E">
        <w:rPr>
          <w:rFonts w:ascii="Arial" w:hAnsi="Arial" w:cs="Arial"/>
          <w:b/>
          <w:sz w:val="20"/>
          <w:szCs w:val="20"/>
        </w:rPr>
        <w:lastRenderedPageBreak/>
        <w:t>SYNTHESE DE L’APPEL A PROJET :</w:t>
      </w:r>
    </w:p>
    <w:p w14:paraId="37690622" w14:textId="77777777" w:rsidR="005C5B66" w:rsidRPr="009A137E" w:rsidRDefault="005C5B66" w:rsidP="005C5B66">
      <w:pPr>
        <w:rPr>
          <w:rFonts w:ascii="Arial" w:hAnsi="Arial" w:cs="Arial"/>
          <w:sz w:val="20"/>
          <w:szCs w:val="20"/>
        </w:rPr>
      </w:pPr>
    </w:p>
    <w:p w14:paraId="531D054A" w14:textId="77777777" w:rsidR="005C5B66" w:rsidRPr="009A137E" w:rsidRDefault="005C5B66" w:rsidP="005C5B66">
      <w:pPr>
        <w:jc w:val="both"/>
        <w:rPr>
          <w:rFonts w:ascii="Arial" w:hAnsi="Arial" w:cs="Arial"/>
          <w:b/>
          <w:sz w:val="20"/>
          <w:szCs w:val="20"/>
          <w:u w:val="single"/>
        </w:rPr>
      </w:pPr>
      <w:r w:rsidRPr="009A137E">
        <w:rPr>
          <w:rFonts w:ascii="Arial" w:hAnsi="Arial" w:cs="Arial"/>
          <w:b/>
          <w:sz w:val="20"/>
          <w:szCs w:val="20"/>
          <w:u w:val="single"/>
        </w:rPr>
        <w:t>OBJET</w:t>
      </w:r>
      <w:r w:rsidRPr="009A137E">
        <w:rPr>
          <w:rFonts w:ascii="Arial" w:hAnsi="Arial" w:cs="Arial"/>
          <w:b/>
          <w:sz w:val="20"/>
          <w:szCs w:val="20"/>
        </w:rPr>
        <w:t> :</w:t>
      </w:r>
      <w:r w:rsidRPr="009A137E">
        <w:rPr>
          <w:rFonts w:ascii="Arial" w:hAnsi="Arial" w:cs="Arial"/>
          <w:b/>
          <w:sz w:val="20"/>
          <w:szCs w:val="20"/>
          <w:u w:val="single"/>
        </w:rPr>
        <w:t xml:space="preserve"> </w:t>
      </w:r>
    </w:p>
    <w:p w14:paraId="1B60D7E7" w14:textId="77777777" w:rsidR="005C5B66" w:rsidRPr="009A137E" w:rsidRDefault="005C5B66" w:rsidP="005C5B66">
      <w:pPr>
        <w:jc w:val="both"/>
        <w:rPr>
          <w:rFonts w:ascii="Arial" w:hAnsi="Arial" w:cs="Arial"/>
          <w:b/>
          <w:sz w:val="20"/>
          <w:szCs w:val="20"/>
          <w:u w:val="single"/>
        </w:rPr>
      </w:pPr>
    </w:p>
    <w:p w14:paraId="6D478199" w14:textId="77777777" w:rsidR="005C5B66" w:rsidRPr="009A137E" w:rsidRDefault="005C5B66" w:rsidP="005C5B66">
      <w:pPr>
        <w:numPr>
          <w:ilvl w:val="0"/>
          <w:numId w:val="34"/>
        </w:numPr>
        <w:ind w:right="-851"/>
        <w:contextualSpacing/>
        <w:rPr>
          <w:rFonts w:ascii="Arial" w:eastAsia="Calibri" w:hAnsi="Arial" w:cs="Arial"/>
          <w:b/>
          <w:noProof/>
          <w:sz w:val="20"/>
          <w:szCs w:val="20"/>
        </w:rPr>
      </w:pPr>
      <w:r w:rsidRPr="009A137E">
        <w:rPr>
          <w:rFonts w:ascii="Arial" w:eastAsia="Calibri" w:hAnsi="Arial" w:cs="Arial"/>
          <w:b/>
          <w:noProof/>
          <w:sz w:val="20"/>
          <w:szCs w:val="20"/>
        </w:rPr>
        <w:t>Développer les transitions et les mobilités durables</w:t>
      </w:r>
    </w:p>
    <w:p w14:paraId="6B43ABC3" w14:textId="77777777" w:rsidR="005C5B66" w:rsidRPr="009A137E" w:rsidRDefault="005C5B66" w:rsidP="005C5B66">
      <w:pPr>
        <w:spacing w:line="276" w:lineRule="auto"/>
        <w:ind w:left="720" w:right="-851"/>
        <w:rPr>
          <w:rFonts w:ascii="Arial" w:eastAsia="Calibri" w:hAnsi="Arial" w:cs="Arial"/>
          <w:b/>
          <w:noProof/>
          <w:sz w:val="20"/>
          <w:szCs w:val="20"/>
        </w:rPr>
      </w:pPr>
    </w:p>
    <w:p w14:paraId="1E21484F" w14:textId="77777777" w:rsidR="005C5B66" w:rsidRPr="009A137E" w:rsidRDefault="005C5B66" w:rsidP="005C5B66">
      <w:pPr>
        <w:numPr>
          <w:ilvl w:val="0"/>
          <w:numId w:val="34"/>
        </w:numPr>
        <w:ind w:right="-851"/>
        <w:contextualSpacing/>
        <w:rPr>
          <w:rFonts w:ascii="Arial" w:eastAsia="Calibri" w:hAnsi="Arial" w:cs="Arial"/>
          <w:b/>
          <w:noProof/>
          <w:sz w:val="20"/>
          <w:szCs w:val="20"/>
        </w:rPr>
      </w:pPr>
      <w:r w:rsidRPr="009A137E">
        <w:rPr>
          <w:rFonts w:ascii="Arial" w:eastAsia="Calibri" w:hAnsi="Arial" w:cs="Arial"/>
          <w:b/>
          <w:noProof/>
          <w:sz w:val="20"/>
          <w:szCs w:val="20"/>
        </w:rPr>
        <w:t>Contribuer à la mise en œuvre du projet de territoire Balcons du Dauphiné</w:t>
      </w:r>
    </w:p>
    <w:p w14:paraId="7DDFCAE6" w14:textId="77777777" w:rsidR="005C5B66" w:rsidRPr="009A137E" w:rsidRDefault="005C5B66" w:rsidP="005C5B66">
      <w:pPr>
        <w:spacing w:line="276" w:lineRule="auto"/>
        <w:ind w:left="720" w:right="-851"/>
        <w:rPr>
          <w:rFonts w:ascii="Arial" w:eastAsia="Calibri" w:hAnsi="Arial" w:cs="Arial"/>
          <w:b/>
          <w:noProof/>
          <w:sz w:val="20"/>
          <w:szCs w:val="20"/>
        </w:rPr>
      </w:pPr>
    </w:p>
    <w:p w14:paraId="0D77CF58" w14:textId="77777777" w:rsidR="005C5B66" w:rsidRPr="009A137E" w:rsidRDefault="005C5B66" w:rsidP="005C5B66">
      <w:pPr>
        <w:numPr>
          <w:ilvl w:val="0"/>
          <w:numId w:val="34"/>
        </w:numPr>
        <w:ind w:right="-567"/>
        <w:contextualSpacing/>
        <w:rPr>
          <w:rFonts w:ascii="Arial" w:eastAsia="Calibri" w:hAnsi="Arial" w:cs="Arial"/>
          <w:b/>
          <w:noProof/>
          <w:sz w:val="20"/>
          <w:szCs w:val="20"/>
        </w:rPr>
      </w:pPr>
      <w:r w:rsidRPr="009A137E">
        <w:rPr>
          <w:rFonts w:ascii="Arial" w:eastAsia="Calibri" w:hAnsi="Arial" w:cs="Arial"/>
          <w:b/>
          <w:noProof/>
          <w:sz w:val="20"/>
          <w:szCs w:val="20"/>
        </w:rPr>
        <w:t xml:space="preserve">Favoriser la coopération et la mutualisation entre communes et communauté de communes </w:t>
      </w:r>
    </w:p>
    <w:p w14:paraId="485A2B20" w14:textId="77777777" w:rsidR="005C5B66" w:rsidRPr="009A137E" w:rsidRDefault="005C5B66" w:rsidP="005C5B66">
      <w:pPr>
        <w:jc w:val="both"/>
        <w:rPr>
          <w:rFonts w:ascii="Arial" w:hAnsi="Arial" w:cs="Arial"/>
          <w:sz w:val="20"/>
          <w:szCs w:val="20"/>
        </w:rPr>
      </w:pPr>
    </w:p>
    <w:p w14:paraId="46354164" w14:textId="77777777" w:rsidR="005C5B66" w:rsidRPr="009A137E" w:rsidRDefault="005C5B66" w:rsidP="005C5B66">
      <w:pPr>
        <w:jc w:val="both"/>
        <w:rPr>
          <w:rFonts w:ascii="Arial" w:hAnsi="Arial" w:cs="Arial"/>
          <w:sz w:val="20"/>
          <w:szCs w:val="20"/>
        </w:rPr>
      </w:pPr>
    </w:p>
    <w:p w14:paraId="041A8035" w14:textId="77777777" w:rsidR="005C5B66" w:rsidRPr="009A137E" w:rsidRDefault="005C5B66" w:rsidP="005C5B66">
      <w:pPr>
        <w:jc w:val="both"/>
        <w:rPr>
          <w:rFonts w:ascii="Arial" w:hAnsi="Arial" w:cs="Arial"/>
          <w:b/>
          <w:sz w:val="20"/>
          <w:szCs w:val="20"/>
          <w:u w:val="single"/>
        </w:rPr>
      </w:pPr>
      <w:r w:rsidRPr="009A137E">
        <w:rPr>
          <w:rFonts w:ascii="Arial" w:hAnsi="Arial" w:cs="Arial"/>
          <w:b/>
          <w:sz w:val="20"/>
          <w:szCs w:val="20"/>
          <w:u w:val="single"/>
        </w:rPr>
        <w:t>BENEFICIAIRES</w:t>
      </w:r>
      <w:r w:rsidRPr="009A137E">
        <w:rPr>
          <w:rFonts w:ascii="Arial" w:hAnsi="Arial" w:cs="Arial"/>
          <w:b/>
          <w:sz w:val="20"/>
          <w:szCs w:val="20"/>
        </w:rPr>
        <w:t> :</w:t>
      </w:r>
    </w:p>
    <w:p w14:paraId="07B533CB" w14:textId="77777777" w:rsidR="005C5B66" w:rsidRPr="009A137E" w:rsidRDefault="005C5B66" w:rsidP="005C5B66">
      <w:pPr>
        <w:jc w:val="both"/>
        <w:rPr>
          <w:rFonts w:ascii="Arial" w:hAnsi="Arial" w:cs="Arial"/>
          <w:b/>
          <w:sz w:val="20"/>
          <w:szCs w:val="20"/>
          <w:u w:val="single"/>
        </w:rPr>
      </w:pPr>
    </w:p>
    <w:p w14:paraId="4D90B19C" w14:textId="77777777" w:rsidR="005C5B66" w:rsidRPr="009A137E" w:rsidRDefault="005C5B66" w:rsidP="005C5B66">
      <w:pPr>
        <w:numPr>
          <w:ilvl w:val="0"/>
          <w:numId w:val="32"/>
        </w:numPr>
        <w:ind w:left="638" w:hanging="203"/>
        <w:contextualSpacing/>
        <w:jc w:val="both"/>
        <w:rPr>
          <w:rFonts w:ascii="Arial" w:hAnsi="Arial" w:cs="Arial"/>
          <w:sz w:val="20"/>
          <w:szCs w:val="20"/>
          <w:u w:val="single"/>
        </w:rPr>
      </w:pPr>
      <w:r w:rsidRPr="009A137E">
        <w:rPr>
          <w:rFonts w:ascii="Arial" w:hAnsi="Arial" w:cs="Arial"/>
          <w:sz w:val="20"/>
          <w:szCs w:val="20"/>
        </w:rPr>
        <w:t>Communes des Balcons du Dauphiné</w:t>
      </w:r>
    </w:p>
    <w:p w14:paraId="42FA96B9" w14:textId="77777777" w:rsidR="005C5B66" w:rsidRPr="009A137E" w:rsidRDefault="005C5B66" w:rsidP="005C5B66">
      <w:pPr>
        <w:ind w:left="638"/>
        <w:contextualSpacing/>
        <w:jc w:val="both"/>
        <w:rPr>
          <w:rFonts w:ascii="Arial" w:hAnsi="Arial" w:cs="Arial"/>
          <w:sz w:val="20"/>
          <w:szCs w:val="20"/>
          <w:u w:val="single"/>
        </w:rPr>
      </w:pPr>
    </w:p>
    <w:p w14:paraId="22750403" w14:textId="77777777" w:rsidR="005C5B66" w:rsidRPr="009A137E" w:rsidRDefault="005C5B66" w:rsidP="005C5B66">
      <w:pPr>
        <w:jc w:val="both"/>
        <w:rPr>
          <w:rFonts w:ascii="Arial" w:hAnsi="Arial" w:cs="Arial"/>
          <w:b/>
          <w:sz w:val="20"/>
          <w:szCs w:val="20"/>
          <w:u w:val="single"/>
        </w:rPr>
      </w:pPr>
      <w:r w:rsidRPr="009A137E">
        <w:rPr>
          <w:rFonts w:ascii="Arial" w:hAnsi="Arial" w:cs="Arial"/>
          <w:b/>
          <w:sz w:val="20"/>
          <w:szCs w:val="20"/>
          <w:u w:val="single"/>
        </w:rPr>
        <w:t>MODALITES D’INTERVENTION</w:t>
      </w:r>
      <w:r w:rsidRPr="009A137E">
        <w:rPr>
          <w:rFonts w:ascii="Arial" w:hAnsi="Arial" w:cs="Arial"/>
          <w:b/>
          <w:sz w:val="20"/>
          <w:szCs w:val="20"/>
        </w:rPr>
        <w:t> :</w:t>
      </w:r>
    </w:p>
    <w:p w14:paraId="7E27A188" w14:textId="77777777" w:rsidR="005C5B66" w:rsidRPr="009A137E" w:rsidRDefault="005C5B66" w:rsidP="005C5B66">
      <w:pPr>
        <w:jc w:val="both"/>
        <w:rPr>
          <w:rFonts w:ascii="Arial" w:hAnsi="Arial" w:cs="Arial"/>
          <w:sz w:val="20"/>
          <w:szCs w:val="20"/>
        </w:rPr>
      </w:pPr>
    </w:p>
    <w:p w14:paraId="56CD6DA1" w14:textId="77777777" w:rsidR="005C5B66" w:rsidRPr="009A137E" w:rsidRDefault="005C5B66" w:rsidP="005C5B66">
      <w:pPr>
        <w:jc w:val="both"/>
        <w:rPr>
          <w:rFonts w:ascii="Arial" w:hAnsi="Arial" w:cs="Arial"/>
          <w:b/>
          <w:bCs/>
          <w:sz w:val="20"/>
          <w:szCs w:val="20"/>
        </w:rPr>
      </w:pPr>
      <w:r w:rsidRPr="00BB7368">
        <w:rPr>
          <w:rFonts w:ascii="Arial" w:hAnsi="Arial" w:cs="Arial"/>
          <w:b/>
          <w:bCs/>
          <w:sz w:val="20"/>
          <w:szCs w:val="20"/>
        </w:rPr>
        <w:t>Plafond de subvention :</w:t>
      </w:r>
      <w:r w:rsidRPr="00BB7368">
        <w:rPr>
          <w:rFonts w:ascii="Arial" w:hAnsi="Arial" w:cs="Arial"/>
          <w:sz w:val="20"/>
          <w:szCs w:val="20"/>
        </w:rPr>
        <w:t xml:space="preserve"> </w:t>
      </w:r>
      <w:r w:rsidRPr="00BB7368">
        <w:rPr>
          <w:rFonts w:ascii="Arial" w:hAnsi="Arial" w:cs="Arial"/>
          <w:b/>
          <w:bCs/>
          <w:sz w:val="20"/>
          <w:szCs w:val="20"/>
        </w:rPr>
        <w:t xml:space="preserve">50 000 € par projet, limité à 2 projets par commune mais </w:t>
      </w:r>
      <w:r w:rsidRPr="00BB7368">
        <w:rPr>
          <w:rFonts w:ascii="Arial" w:hAnsi="Arial" w:cs="Arial"/>
          <w:bCs/>
          <w:sz w:val="20"/>
          <w:szCs w:val="20"/>
        </w:rPr>
        <w:t>multipliable par autant de communes concernées en cas de projet porté en commun par plusieurs communes</w:t>
      </w:r>
    </w:p>
    <w:p w14:paraId="21F38B2A" w14:textId="77777777" w:rsidR="005C5B66" w:rsidRPr="009A137E" w:rsidRDefault="005C5B66" w:rsidP="005C5B66">
      <w:pPr>
        <w:jc w:val="both"/>
        <w:rPr>
          <w:rFonts w:ascii="Arial" w:hAnsi="Arial" w:cs="Arial"/>
          <w:b/>
          <w:bCs/>
          <w:sz w:val="20"/>
          <w:szCs w:val="20"/>
        </w:rPr>
      </w:pPr>
    </w:p>
    <w:p w14:paraId="172E7D49" w14:textId="77777777" w:rsidR="005C5B66" w:rsidRPr="009A137E" w:rsidRDefault="005C5B66" w:rsidP="005C5B66">
      <w:pPr>
        <w:jc w:val="both"/>
        <w:rPr>
          <w:rFonts w:ascii="Arial" w:hAnsi="Arial" w:cs="Arial"/>
          <w:b/>
          <w:sz w:val="20"/>
          <w:szCs w:val="20"/>
        </w:rPr>
      </w:pPr>
      <w:r w:rsidRPr="009A137E">
        <w:rPr>
          <w:rFonts w:ascii="Arial" w:hAnsi="Arial" w:cs="Arial"/>
          <w:b/>
          <w:sz w:val="20"/>
          <w:szCs w:val="20"/>
        </w:rPr>
        <w:t>Taux d’aide (selon le montant de dépenses prévisionnelles) :</w:t>
      </w:r>
    </w:p>
    <w:p w14:paraId="6D8927BE" w14:textId="77777777" w:rsidR="005C5B66" w:rsidRPr="009A137E" w:rsidRDefault="005C5B66" w:rsidP="005C5B66">
      <w:pPr>
        <w:jc w:val="both"/>
        <w:rPr>
          <w:rFonts w:ascii="Arial" w:hAnsi="Arial" w:cs="Arial"/>
          <w:bCs/>
          <w:sz w:val="20"/>
          <w:szCs w:val="20"/>
        </w:rPr>
      </w:pPr>
      <w:r w:rsidRPr="009A137E">
        <w:rPr>
          <w:rFonts w:ascii="Arial" w:hAnsi="Arial" w:cs="Arial"/>
          <w:bCs/>
          <w:sz w:val="20"/>
          <w:szCs w:val="20"/>
        </w:rPr>
        <w:t>80 % jusqu’à 20 000 € de dépenses</w:t>
      </w:r>
    </w:p>
    <w:p w14:paraId="41C69624" w14:textId="77777777" w:rsidR="005C5B66" w:rsidRPr="009A137E" w:rsidRDefault="005C5B66" w:rsidP="005C5B66">
      <w:pPr>
        <w:jc w:val="both"/>
        <w:rPr>
          <w:rFonts w:ascii="Arial" w:hAnsi="Arial" w:cs="Arial"/>
          <w:bCs/>
          <w:sz w:val="20"/>
          <w:szCs w:val="20"/>
        </w:rPr>
      </w:pPr>
      <w:r w:rsidRPr="009A137E">
        <w:rPr>
          <w:rFonts w:ascii="Arial" w:hAnsi="Arial" w:cs="Arial"/>
          <w:bCs/>
          <w:sz w:val="20"/>
          <w:szCs w:val="20"/>
        </w:rPr>
        <w:t>60 % de 20 001 à 40 000 € de dépenses</w:t>
      </w:r>
    </w:p>
    <w:p w14:paraId="7A7AAF21" w14:textId="77777777" w:rsidR="005C5B66" w:rsidRPr="009A137E" w:rsidRDefault="005C5B66" w:rsidP="005C5B66">
      <w:pPr>
        <w:jc w:val="both"/>
        <w:rPr>
          <w:rFonts w:ascii="Arial" w:hAnsi="Arial" w:cs="Arial"/>
          <w:bCs/>
          <w:sz w:val="20"/>
          <w:szCs w:val="20"/>
        </w:rPr>
      </w:pPr>
      <w:r w:rsidRPr="009A137E">
        <w:rPr>
          <w:rFonts w:ascii="Arial" w:hAnsi="Arial" w:cs="Arial"/>
          <w:bCs/>
          <w:sz w:val="20"/>
          <w:szCs w:val="20"/>
        </w:rPr>
        <w:t>50 % à partir de 40 001 € de dépenses</w:t>
      </w:r>
    </w:p>
    <w:p w14:paraId="4F9D6CD7" w14:textId="77777777" w:rsidR="005C5B66" w:rsidRPr="009A137E" w:rsidRDefault="005C5B66" w:rsidP="005C5B66">
      <w:pPr>
        <w:jc w:val="both"/>
        <w:rPr>
          <w:rFonts w:ascii="Arial" w:hAnsi="Arial" w:cs="Arial"/>
          <w:sz w:val="20"/>
          <w:szCs w:val="20"/>
          <w:u w:val="single"/>
        </w:rPr>
      </w:pPr>
    </w:p>
    <w:p w14:paraId="79079E9F" w14:textId="77777777" w:rsidR="005C5B66" w:rsidRPr="009A137E" w:rsidRDefault="005C5B66" w:rsidP="005C5B66">
      <w:pPr>
        <w:jc w:val="both"/>
        <w:rPr>
          <w:rFonts w:ascii="Arial" w:hAnsi="Arial" w:cs="Arial"/>
          <w:b/>
          <w:sz w:val="20"/>
          <w:szCs w:val="20"/>
          <w:u w:val="single"/>
        </w:rPr>
      </w:pPr>
      <w:r w:rsidRPr="009A137E">
        <w:rPr>
          <w:rFonts w:ascii="Arial" w:hAnsi="Arial" w:cs="Arial"/>
          <w:b/>
          <w:sz w:val="20"/>
          <w:szCs w:val="20"/>
          <w:u w:val="single"/>
        </w:rPr>
        <w:t>DEPENSES ELIGIBLES</w:t>
      </w:r>
      <w:r w:rsidRPr="009A137E">
        <w:rPr>
          <w:rFonts w:ascii="Arial" w:hAnsi="Arial" w:cs="Arial"/>
          <w:b/>
          <w:sz w:val="20"/>
          <w:szCs w:val="20"/>
        </w:rPr>
        <w:t> :</w:t>
      </w:r>
    </w:p>
    <w:p w14:paraId="345D1F71" w14:textId="77777777" w:rsidR="005C5B66" w:rsidRPr="009A137E" w:rsidRDefault="005C5B66" w:rsidP="005C5B66">
      <w:pPr>
        <w:jc w:val="both"/>
        <w:rPr>
          <w:rFonts w:ascii="Arial" w:hAnsi="Arial" w:cs="Arial"/>
          <w:sz w:val="20"/>
          <w:szCs w:val="20"/>
        </w:rPr>
      </w:pPr>
    </w:p>
    <w:p w14:paraId="738BF841" w14:textId="77777777" w:rsidR="005C5B66" w:rsidRPr="009A137E" w:rsidRDefault="005C5B66" w:rsidP="005C5B66">
      <w:pPr>
        <w:jc w:val="both"/>
        <w:rPr>
          <w:rFonts w:ascii="Arial" w:hAnsi="Arial" w:cs="Arial"/>
          <w:sz w:val="20"/>
          <w:szCs w:val="20"/>
        </w:rPr>
      </w:pPr>
      <w:r w:rsidRPr="009A137E">
        <w:rPr>
          <w:rFonts w:ascii="Arial" w:hAnsi="Arial" w:cs="Arial"/>
          <w:sz w:val="20"/>
          <w:szCs w:val="20"/>
        </w:rPr>
        <w:t>Investissement ou fonctionnement</w:t>
      </w:r>
    </w:p>
    <w:p w14:paraId="5BBFDD62" w14:textId="77777777" w:rsidR="005C5B66" w:rsidRPr="009A137E" w:rsidRDefault="005C5B66" w:rsidP="005C5B66">
      <w:pPr>
        <w:jc w:val="both"/>
        <w:rPr>
          <w:rFonts w:ascii="Arial" w:hAnsi="Arial" w:cs="Arial"/>
          <w:b/>
          <w:sz w:val="20"/>
          <w:szCs w:val="20"/>
        </w:rPr>
      </w:pPr>
      <w:r w:rsidRPr="009A137E">
        <w:rPr>
          <w:rFonts w:ascii="Arial" w:hAnsi="Arial" w:cs="Arial"/>
          <w:sz w:val="20"/>
          <w:szCs w:val="20"/>
        </w:rPr>
        <w:t>Travaux, études, acquisition</w:t>
      </w:r>
    </w:p>
    <w:p w14:paraId="6A9CD789" w14:textId="77777777" w:rsidR="005C5B66" w:rsidRPr="009A137E" w:rsidRDefault="005C5B66" w:rsidP="005C5B66">
      <w:pPr>
        <w:jc w:val="both"/>
        <w:rPr>
          <w:rFonts w:ascii="Arial" w:hAnsi="Arial" w:cs="Arial"/>
          <w:b/>
          <w:sz w:val="20"/>
          <w:szCs w:val="20"/>
          <w:u w:val="single"/>
        </w:rPr>
      </w:pPr>
    </w:p>
    <w:p w14:paraId="1E0581EE" w14:textId="77777777" w:rsidR="005C5B66" w:rsidRPr="009A137E" w:rsidRDefault="005C5B66" w:rsidP="005C5B66">
      <w:pPr>
        <w:jc w:val="both"/>
        <w:rPr>
          <w:rFonts w:ascii="Arial" w:hAnsi="Arial" w:cs="Arial"/>
          <w:b/>
          <w:sz w:val="20"/>
          <w:szCs w:val="20"/>
          <w:u w:val="single"/>
        </w:rPr>
      </w:pPr>
    </w:p>
    <w:p w14:paraId="54565529" w14:textId="77777777" w:rsidR="005C5B66" w:rsidRPr="009A137E" w:rsidRDefault="005C5B66" w:rsidP="005C5B66">
      <w:pPr>
        <w:jc w:val="both"/>
        <w:rPr>
          <w:rFonts w:ascii="Arial" w:hAnsi="Arial" w:cs="Arial"/>
          <w:sz w:val="20"/>
          <w:szCs w:val="20"/>
        </w:rPr>
      </w:pPr>
      <w:r w:rsidRPr="009A137E">
        <w:rPr>
          <w:rFonts w:ascii="Arial" w:hAnsi="Arial" w:cs="Arial"/>
          <w:sz w:val="20"/>
          <w:szCs w:val="20"/>
        </w:rPr>
        <w:t>.</w:t>
      </w:r>
      <w:r w:rsidRPr="009A137E">
        <w:rPr>
          <w:rFonts w:ascii="Arial" w:hAnsi="Arial" w:cs="Arial"/>
          <w:sz w:val="20"/>
          <w:szCs w:val="20"/>
        </w:rPr>
        <w:br w:type="page"/>
      </w:r>
    </w:p>
    <w:p w14:paraId="0F0DED99" w14:textId="77777777" w:rsidR="005C5B66" w:rsidRPr="009A137E" w:rsidRDefault="005C5B66" w:rsidP="005C5B66">
      <w:pPr>
        <w:pBdr>
          <w:top w:val="single" w:sz="12" w:space="1" w:color="2C87A0"/>
          <w:left w:val="single" w:sz="12" w:space="4" w:color="2C87A0"/>
          <w:bottom w:val="single" w:sz="12" w:space="1" w:color="2C87A0"/>
          <w:right w:val="single" w:sz="12" w:space="4" w:color="2C87A0"/>
        </w:pBdr>
        <w:jc w:val="center"/>
        <w:rPr>
          <w:rFonts w:ascii="Arial" w:hAnsi="Arial" w:cs="Arial"/>
          <w:b/>
          <w:sz w:val="20"/>
          <w:szCs w:val="20"/>
        </w:rPr>
      </w:pPr>
      <w:r w:rsidRPr="009A137E">
        <w:rPr>
          <w:rFonts w:ascii="Arial" w:hAnsi="Arial" w:cs="Arial"/>
          <w:b/>
          <w:sz w:val="20"/>
          <w:szCs w:val="20"/>
        </w:rPr>
        <w:lastRenderedPageBreak/>
        <w:t>DETAIL DE L’APPEL A PROJET :</w:t>
      </w:r>
    </w:p>
    <w:p w14:paraId="2460C90C" w14:textId="77777777" w:rsidR="005C5B66" w:rsidRPr="009A137E" w:rsidRDefault="005C5B66" w:rsidP="005C5B66">
      <w:pPr>
        <w:keepNext/>
        <w:spacing w:before="240" w:after="60"/>
        <w:outlineLvl w:val="0"/>
        <w:rPr>
          <w:rFonts w:ascii="Arial" w:hAnsi="Arial" w:cs="Arial"/>
          <w:b/>
          <w:bCs/>
          <w:kern w:val="32"/>
          <w:sz w:val="20"/>
          <w:szCs w:val="20"/>
        </w:rPr>
      </w:pPr>
      <w:r w:rsidRPr="009A137E">
        <w:rPr>
          <w:rFonts w:ascii="Arial" w:hAnsi="Arial" w:cs="Arial"/>
          <w:b/>
          <w:bCs/>
          <w:kern w:val="32"/>
          <w:sz w:val="20"/>
          <w:szCs w:val="20"/>
        </w:rPr>
        <w:t>PREAMBULE</w:t>
      </w:r>
    </w:p>
    <w:p w14:paraId="300D8942" w14:textId="77777777" w:rsidR="005C5B66" w:rsidRPr="009A137E" w:rsidRDefault="005C5B66" w:rsidP="005C5B66">
      <w:pPr>
        <w:keepNext/>
        <w:numPr>
          <w:ilvl w:val="0"/>
          <w:numId w:val="26"/>
        </w:numPr>
        <w:spacing w:before="240" w:after="60"/>
        <w:outlineLvl w:val="1"/>
        <w:rPr>
          <w:rFonts w:ascii="Arial" w:hAnsi="Arial" w:cs="Arial"/>
          <w:b/>
          <w:bCs/>
          <w:i/>
          <w:iCs/>
          <w:sz w:val="20"/>
          <w:szCs w:val="20"/>
        </w:rPr>
      </w:pPr>
      <w:r w:rsidRPr="009A137E">
        <w:rPr>
          <w:rFonts w:ascii="Arial" w:hAnsi="Arial" w:cs="Arial"/>
          <w:b/>
          <w:bCs/>
          <w:i/>
          <w:iCs/>
          <w:sz w:val="20"/>
          <w:szCs w:val="20"/>
        </w:rPr>
        <w:t>Contexte :</w:t>
      </w:r>
    </w:p>
    <w:p w14:paraId="12576FC9" w14:textId="77777777" w:rsidR="005C5B66" w:rsidRPr="009A137E" w:rsidRDefault="005C5B66" w:rsidP="005C5B66">
      <w:pPr>
        <w:spacing w:after="100"/>
        <w:ind w:hanging="9"/>
        <w:jc w:val="both"/>
        <w:rPr>
          <w:rFonts w:ascii="Arial" w:hAnsi="Arial" w:cs="Arial"/>
          <w:sz w:val="20"/>
          <w:szCs w:val="20"/>
        </w:rPr>
      </w:pPr>
      <w:bookmarkStart w:id="4" w:name="_Hlk107236017"/>
      <w:r w:rsidRPr="009A137E">
        <w:rPr>
          <w:rFonts w:ascii="Arial" w:hAnsi="Arial" w:cs="Arial"/>
          <w:sz w:val="20"/>
          <w:szCs w:val="20"/>
        </w:rPr>
        <w:t>Le projet de territoire Balcons du Dauphiné sera validé par la communauté de communes en juillet 2022. La coopération et la mutualisation entre l’Établissement Public de Coopération Intercommunale (EPCI) et les communes est au cœur de ce projet.</w:t>
      </w:r>
    </w:p>
    <w:p w14:paraId="3F683E72" w14:textId="77777777" w:rsidR="005C5B66" w:rsidRPr="009A137E" w:rsidRDefault="005C5B66" w:rsidP="005C5B66">
      <w:pPr>
        <w:spacing w:after="100"/>
        <w:ind w:hanging="9"/>
        <w:jc w:val="both"/>
        <w:rPr>
          <w:rFonts w:ascii="Arial" w:hAnsi="Arial" w:cs="Arial"/>
          <w:sz w:val="20"/>
          <w:szCs w:val="20"/>
        </w:rPr>
      </w:pPr>
      <w:r w:rsidRPr="009A137E">
        <w:rPr>
          <w:rFonts w:ascii="Arial" w:hAnsi="Arial" w:cs="Arial"/>
          <w:sz w:val="20"/>
          <w:szCs w:val="20"/>
        </w:rPr>
        <w:t>Les transitions (en matière énergétique, écologique, de services) et la mobilité durable ont été définies comme des priorités pour le territoire.</w:t>
      </w:r>
    </w:p>
    <w:p w14:paraId="1D307FBF" w14:textId="6DFAE8E0" w:rsidR="005C5B66" w:rsidRPr="009A137E" w:rsidRDefault="005C5B66" w:rsidP="005C5B66">
      <w:pPr>
        <w:spacing w:after="100"/>
        <w:ind w:hanging="9"/>
        <w:jc w:val="both"/>
        <w:rPr>
          <w:rFonts w:ascii="Arial" w:hAnsi="Arial" w:cs="Arial"/>
          <w:sz w:val="20"/>
          <w:szCs w:val="20"/>
        </w:rPr>
      </w:pPr>
      <w:r w:rsidRPr="009A137E">
        <w:rPr>
          <w:rFonts w:ascii="Arial" w:hAnsi="Arial" w:cs="Arial"/>
          <w:sz w:val="20"/>
          <w:szCs w:val="20"/>
        </w:rPr>
        <w:t>De nombreux schémas ou politiques ont été présentés et votés ces derniers mois : Plan Climat Air Énergie Territorial (P</w:t>
      </w:r>
      <w:r w:rsidR="007A7150">
        <w:rPr>
          <w:rFonts w:ascii="Arial" w:hAnsi="Arial" w:cs="Arial"/>
          <w:sz w:val="20"/>
          <w:szCs w:val="20"/>
        </w:rPr>
        <w:t>CA</w:t>
      </w:r>
      <w:r w:rsidRPr="009A137E">
        <w:rPr>
          <w:rFonts w:ascii="Arial" w:hAnsi="Arial" w:cs="Arial"/>
          <w:sz w:val="20"/>
          <w:szCs w:val="20"/>
        </w:rPr>
        <w:t>ET), Contrat de Relance et de Transition Ecologique (CRTE), Programme Local de l’Habitat (PLH), Convention Territoriale Globale (CTG), schéma numérique, ainsi que l’ensemble des politiques publiques délibérées par la communauté de communes. Ils contribuent à donner la vision de notre collectivité et des outils concrets d’actions.</w:t>
      </w:r>
    </w:p>
    <w:p w14:paraId="68A17E2D" w14:textId="77777777" w:rsidR="005C5B66" w:rsidRPr="009A137E" w:rsidRDefault="005C5B66" w:rsidP="005C5B66">
      <w:pPr>
        <w:spacing w:after="100"/>
        <w:ind w:hanging="9"/>
        <w:jc w:val="both"/>
        <w:rPr>
          <w:rFonts w:ascii="Arial" w:hAnsi="Arial" w:cs="Arial"/>
          <w:strike/>
          <w:sz w:val="20"/>
          <w:szCs w:val="20"/>
        </w:rPr>
      </w:pPr>
      <w:r w:rsidRPr="009A137E">
        <w:rPr>
          <w:rFonts w:ascii="Arial" w:hAnsi="Arial" w:cs="Arial"/>
          <w:sz w:val="20"/>
          <w:szCs w:val="20"/>
        </w:rPr>
        <w:t>La communauté de communes souhaite accompagner les communes pour qu’elles contribuent à ce projet de territoire Balcons du Dauphiné.</w:t>
      </w:r>
    </w:p>
    <w:bookmarkEnd w:id="4"/>
    <w:p w14:paraId="1672829B" w14:textId="77777777" w:rsidR="005C5B66" w:rsidRPr="009A137E" w:rsidRDefault="005C5B66" w:rsidP="005C5B66">
      <w:pPr>
        <w:keepNext/>
        <w:numPr>
          <w:ilvl w:val="0"/>
          <w:numId w:val="26"/>
        </w:numPr>
        <w:spacing w:before="240" w:after="60"/>
        <w:outlineLvl w:val="1"/>
        <w:rPr>
          <w:rFonts w:ascii="Arial" w:hAnsi="Arial" w:cs="Arial"/>
          <w:b/>
          <w:bCs/>
          <w:i/>
          <w:iCs/>
          <w:sz w:val="20"/>
          <w:szCs w:val="20"/>
        </w:rPr>
      </w:pPr>
      <w:r w:rsidRPr="009A137E">
        <w:rPr>
          <w:rFonts w:ascii="Arial" w:hAnsi="Arial" w:cs="Arial"/>
          <w:b/>
          <w:bCs/>
          <w:i/>
          <w:iCs/>
          <w:sz w:val="20"/>
          <w:szCs w:val="20"/>
        </w:rPr>
        <w:t>Type d’aide :</w:t>
      </w:r>
    </w:p>
    <w:p w14:paraId="42092A42" w14:textId="77777777" w:rsidR="005C5B66" w:rsidRPr="009A137E" w:rsidRDefault="005C5B66" w:rsidP="005C5B66">
      <w:pPr>
        <w:autoSpaceDE w:val="0"/>
        <w:autoSpaceDN w:val="0"/>
        <w:adjustRightInd w:val="0"/>
        <w:jc w:val="both"/>
        <w:rPr>
          <w:rFonts w:ascii="Arial" w:hAnsi="Arial" w:cs="Arial"/>
          <w:b/>
          <w:sz w:val="20"/>
          <w:szCs w:val="20"/>
        </w:rPr>
      </w:pPr>
      <w:r w:rsidRPr="009A137E">
        <w:rPr>
          <w:rFonts w:ascii="Arial" w:hAnsi="Arial" w:cs="Arial"/>
          <w:sz w:val="20"/>
          <w:szCs w:val="20"/>
        </w:rPr>
        <w:t xml:space="preserve">La subvention est versée sous la forme d’une </w:t>
      </w:r>
      <w:r w:rsidRPr="009A137E">
        <w:rPr>
          <w:rFonts w:ascii="Arial" w:hAnsi="Arial" w:cs="Arial"/>
          <w:b/>
          <w:sz w:val="20"/>
          <w:szCs w:val="20"/>
        </w:rPr>
        <w:t>subvention directe déterminée sur la base des dépenses éligibles.</w:t>
      </w:r>
      <w:r w:rsidRPr="009A137E">
        <w:rPr>
          <w:rFonts w:ascii="Arial" w:hAnsi="Arial" w:cs="Arial"/>
          <w:sz w:val="20"/>
          <w:szCs w:val="20"/>
        </w:rPr>
        <w:t xml:space="preserve"> </w:t>
      </w:r>
    </w:p>
    <w:p w14:paraId="74A6F76C" w14:textId="77777777" w:rsidR="005C5B66" w:rsidRPr="009A137E" w:rsidRDefault="005C5B66" w:rsidP="005C5B66">
      <w:pPr>
        <w:jc w:val="both"/>
        <w:rPr>
          <w:rFonts w:ascii="Arial" w:hAnsi="Arial" w:cs="Arial"/>
          <w:sz w:val="20"/>
          <w:szCs w:val="20"/>
        </w:rPr>
      </w:pPr>
    </w:p>
    <w:p w14:paraId="446ED515" w14:textId="77777777" w:rsidR="005C5B66" w:rsidRPr="009A137E" w:rsidRDefault="005C5B66" w:rsidP="005C5B66">
      <w:pPr>
        <w:keepNext/>
        <w:spacing w:before="240" w:after="60"/>
        <w:outlineLvl w:val="0"/>
        <w:rPr>
          <w:rFonts w:ascii="Arial" w:hAnsi="Arial" w:cs="Arial"/>
          <w:b/>
          <w:bCs/>
          <w:kern w:val="32"/>
          <w:sz w:val="20"/>
          <w:szCs w:val="20"/>
        </w:rPr>
      </w:pPr>
      <w:r w:rsidRPr="009A137E">
        <w:rPr>
          <w:rFonts w:ascii="Arial" w:hAnsi="Arial" w:cs="Arial"/>
          <w:b/>
          <w:bCs/>
          <w:kern w:val="32"/>
          <w:sz w:val="20"/>
          <w:szCs w:val="20"/>
        </w:rPr>
        <w:t>OBJET DE L’APPEL A PROJET</w:t>
      </w:r>
    </w:p>
    <w:p w14:paraId="6AF1615D" w14:textId="77777777" w:rsidR="005C5B66" w:rsidRPr="009A137E" w:rsidRDefault="005C5B66" w:rsidP="005C5B66">
      <w:pPr>
        <w:jc w:val="both"/>
        <w:rPr>
          <w:rFonts w:ascii="Arial" w:hAnsi="Arial" w:cs="Arial"/>
          <w:sz w:val="20"/>
          <w:szCs w:val="20"/>
        </w:rPr>
      </w:pPr>
      <w:bookmarkStart w:id="5" w:name="_Hlk107236058"/>
      <w:r w:rsidRPr="009A137E">
        <w:rPr>
          <w:rFonts w:ascii="Arial" w:hAnsi="Arial" w:cs="Arial"/>
          <w:sz w:val="20"/>
          <w:szCs w:val="20"/>
        </w:rPr>
        <w:t>De manière opérationnelle, cet appel à projet vise à favoriser :</w:t>
      </w:r>
    </w:p>
    <w:p w14:paraId="49312BB7" w14:textId="77777777" w:rsidR="005C5B66" w:rsidRPr="009A137E" w:rsidRDefault="005C5B66" w:rsidP="005C5B66">
      <w:pPr>
        <w:jc w:val="both"/>
        <w:rPr>
          <w:rFonts w:ascii="Arial" w:hAnsi="Arial" w:cs="Arial"/>
          <w:sz w:val="20"/>
          <w:szCs w:val="20"/>
        </w:rPr>
      </w:pPr>
    </w:p>
    <w:p w14:paraId="7E66D9ED" w14:textId="77777777" w:rsidR="005C5B66" w:rsidRPr="009A137E" w:rsidRDefault="005C5B66" w:rsidP="005C5B66">
      <w:pPr>
        <w:contextualSpacing/>
        <w:jc w:val="both"/>
        <w:rPr>
          <w:rFonts w:ascii="Arial" w:hAnsi="Arial" w:cs="Arial"/>
          <w:sz w:val="20"/>
          <w:szCs w:val="20"/>
        </w:rPr>
      </w:pPr>
      <w:r w:rsidRPr="009A137E">
        <w:rPr>
          <w:rFonts w:ascii="Arial" w:hAnsi="Arial" w:cs="Arial"/>
          <w:b/>
          <w:sz w:val="20"/>
          <w:szCs w:val="20"/>
        </w:rPr>
        <w:t>Le développement des transitions</w:t>
      </w:r>
    </w:p>
    <w:p w14:paraId="4AC3601E" w14:textId="77777777" w:rsidR="005C5B66" w:rsidRPr="009A137E" w:rsidRDefault="005C5B66" w:rsidP="005C5B66">
      <w:pPr>
        <w:numPr>
          <w:ilvl w:val="1"/>
          <w:numId w:val="31"/>
        </w:numPr>
        <w:contextualSpacing/>
        <w:jc w:val="both"/>
        <w:rPr>
          <w:rFonts w:ascii="Arial" w:hAnsi="Arial" w:cs="Arial"/>
          <w:sz w:val="20"/>
          <w:szCs w:val="20"/>
        </w:rPr>
      </w:pPr>
      <w:r w:rsidRPr="009A137E">
        <w:rPr>
          <w:rFonts w:ascii="Arial" w:hAnsi="Arial" w:cs="Arial"/>
          <w:sz w:val="20"/>
          <w:szCs w:val="20"/>
        </w:rPr>
        <w:t xml:space="preserve">Transition </w:t>
      </w:r>
      <w:r w:rsidRPr="009A137E">
        <w:rPr>
          <w:rFonts w:ascii="Arial" w:hAnsi="Arial" w:cs="Arial"/>
          <w:b/>
          <w:bCs/>
          <w:sz w:val="20"/>
          <w:szCs w:val="20"/>
        </w:rPr>
        <w:t>énergétique</w:t>
      </w:r>
      <w:r w:rsidRPr="009A137E">
        <w:rPr>
          <w:rFonts w:ascii="Arial" w:hAnsi="Arial" w:cs="Arial"/>
          <w:sz w:val="20"/>
          <w:szCs w:val="20"/>
        </w:rPr>
        <w:t xml:space="preserve"> (rénovation thermique des bâtiments, diagnostic, …)</w:t>
      </w:r>
    </w:p>
    <w:p w14:paraId="444B4507" w14:textId="77777777" w:rsidR="005C5B66" w:rsidRPr="009A137E" w:rsidRDefault="005C5B66" w:rsidP="005C5B66">
      <w:pPr>
        <w:numPr>
          <w:ilvl w:val="1"/>
          <w:numId w:val="31"/>
        </w:numPr>
        <w:contextualSpacing/>
        <w:jc w:val="both"/>
        <w:rPr>
          <w:rFonts w:ascii="Arial" w:hAnsi="Arial" w:cs="Arial"/>
          <w:sz w:val="20"/>
          <w:szCs w:val="20"/>
        </w:rPr>
      </w:pPr>
      <w:r w:rsidRPr="009A137E">
        <w:rPr>
          <w:rFonts w:ascii="Arial" w:hAnsi="Arial" w:cs="Arial"/>
          <w:sz w:val="20"/>
          <w:szCs w:val="20"/>
        </w:rPr>
        <w:t xml:space="preserve">Transition </w:t>
      </w:r>
      <w:r w:rsidRPr="009A137E">
        <w:rPr>
          <w:rFonts w:ascii="Arial" w:hAnsi="Arial" w:cs="Arial"/>
          <w:b/>
          <w:bCs/>
          <w:sz w:val="20"/>
          <w:szCs w:val="20"/>
        </w:rPr>
        <w:t>écologique</w:t>
      </w:r>
      <w:r w:rsidRPr="009A137E">
        <w:rPr>
          <w:rFonts w:ascii="Arial" w:hAnsi="Arial" w:cs="Arial"/>
          <w:sz w:val="20"/>
          <w:szCs w:val="20"/>
        </w:rPr>
        <w:t> et environnementale (biodiversité, solutions fondées sur la nature…)</w:t>
      </w:r>
    </w:p>
    <w:p w14:paraId="16A3E720" w14:textId="77777777" w:rsidR="005C5B66" w:rsidRPr="009A137E" w:rsidRDefault="005C5B66" w:rsidP="005C5B66">
      <w:pPr>
        <w:numPr>
          <w:ilvl w:val="1"/>
          <w:numId w:val="31"/>
        </w:numPr>
        <w:contextualSpacing/>
        <w:jc w:val="both"/>
        <w:rPr>
          <w:rFonts w:ascii="Arial" w:hAnsi="Arial" w:cs="Arial"/>
          <w:sz w:val="20"/>
          <w:szCs w:val="20"/>
        </w:rPr>
      </w:pPr>
      <w:r w:rsidRPr="009A137E">
        <w:rPr>
          <w:rFonts w:ascii="Arial" w:hAnsi="Arial" w:cs="Arial"/>
          <w:sz w:val="20"/>
          <w:szCs w:val="20"/>
        </w:rPr>
        <w:t xml:space="preserve">Transition </w:t>
      </w:r>
      <w:r w:rsidRPr="009A137E">
        <w:rPr>
          <w:rFonts w:ascii="Arial" w:hAnsi="Arial" w:cs="Arial"/>
          <w:b/>
          <w:bCs/>
          <w:sz w:val="20"/>
          <w:szCs w:val="20"/>
        </w:rPr>
        <w:t>sociale</w:t>
      </w:r>
      <w:r w:rsidRPr="009A137E">
        <w:rPr>
          <w:rFonts w:ascii="Arial" w:hAnsi="Arial" w:cs="Arial"/>
          <w:sz w:val="20"/>
          <w:szCs w:val="20"/>
        </w:rPr>
        <w:t xml:space="preserve"> (scolaire, offre médico-sociale, sports/Terre de Jeux, jeunesse, vieillissement, accessibilité, solidarité, …)</w:t>
      </w:r>
    </w:p>
    <w:p w14:paraId="28E67857" w14:textId="77777777" w:rsidR="005C5B66" w:rsidRPr="009A137E" w:rsidRDefault="005C5B66" w:rsidP="005C5B66">
      <w:pPr>
        <w:numPr>
          <w:ilvl w:val="1"/>
          <w:numId w:val="31"/>
        </w:numPr>
        <w:contextualSpacing/>
        <w:jc w:val="both"/>
        <w:rPr>
          <w:rFonts w:ascii="Arial" w:hAnsi="Arial" w:cs="Arial"/>
          <w:sz w:val="20"/>
          <w:szCs w:val="20"/>
        </w:rPr>
      </w:pPr>
      <w:r w:rsidRPr="009A137E">
        <w:rPr>
          <w:rFonts w:ascii="Arial" w:hAnsi="Arial" w:cs="Arial"/>
          <w:sz w:val="20"/>
          <w:szCs w:val="20"/>
        </w:rPr>
        <w:t xml:space="preserve">Transition </w:t>
      </w:r>
      <w:r w:rsidRPr="009A137E">
        <w:rPr>
          <w:rFonts w:ascii="Arial" w:hAnsi="Arial" w:cs="Arial"/>
          <w:b/>
          <w:bCs/>
          <w:sz w:val="20"/>
          <w:szCs w:val="20"/>
        </w:rPr>
        <w:t>économique</w:t>
      </w:r>
      <w:r w:rsidRPr="009A137E">
        <w:rPr>
          <w:rFonts w:ascii="Arial" w:hAnsi="Arial" w:cs="Arial"/>
          <w:sz w:val="20"/>
          <w:szCs w:val="20"/>
        </w:rPr>
        <w:t xml:space="preserve"> (agricole, touristique, circulaire…) : consommation locale, circuits courts, alimentation durable, commerce de proximité…</w:t>
      </w:r>
    </w:p>
    <w:p w14:paraId="2CA3608C" w14:textId="77777777" w:rsidR="005C5B66" w:rsidRPr="009A137E" w:rsidRDefault="005C5B66" w:rsidP="005C5B66">
      <w:pPr>
        <w:numPr>
          <w:ilvl w:val="1"/>
          <w:numId w:val="31"/>
        </w:numPr>
        <w:contextualSpacing/>
        <w:jc w:val="both"/>
        <w:rPr>
          <w:rFonts w:ascii="Arial" w:hAnsi="Arial" w:cs="Arial"/>
          <w:sz w:val="20"/>
          <w:szCs w:val="20"/>
        </w:rPr>
      </w:pPr>
      <w:r w:rsidRPr="009A137E">
        <w:rPr>
          <w:rFonts w:ascii="Arial" w:hAnsi="Arial" w:cs="Arial"/>
          <w:sz w:val="20"/>
          <w:szCs w:val="20"/>
        </w:rPr>
        <w:t xml:space="preserve">Transition </w:t>
      </w:r>
      <w:r w:rsidRPr="009A137E">
        <w:rPr>
          <w:rFonts w:ascii="Arial" w:hAnsi="Arial" w:cs="Arial"/>
          <w:b/>
          <w:bCs/>
          <w:sz w:val="20"/>
          <w:szCs w:val="20"/>
        </w:rPr>
        <w:t>démocratique</w:t>
      </w:r>
      <w:r w:rsidRPr="009A137E">
        <w:rPr>
          <w:rFonts w:ascii="Arial" w:hAnsi="Arial" w:cs="Arial"/>
          <w:sz w:val="20"/>
          <w:szCs w:val="20"/>
        </w:rPr>
        <w:t> : égalité d’accès aux services publics, formations des agents, des élus, des citoyens sur les transitions</w:t>
      </w:r>
    </w:p>
    <w:p w14:paraId="12BBA484" w14:textId="77777777" w:rsidR="005C5B66" w:rsidRPr="009A137E" w:rsidRDefault="005C5B66" w:rsidP="005C5B66">
      <w:pPr>
        <w:numPr>
          <w:ilvl w:val="1"/>
          <w:numId w:val="31"/>
        </w:numPr>
        <w:contextualSpacing/>
        <w:jc w:val="both"/>
        <w:rPr>
          <w:rFonts w:ascii="Arial" w:hAnsi="Arial" w:cs="Arial"/>
          <w:sz w:val="20"/>
          <w:szCs w:val="20"/>
        </w:rPr>
      </w:pPr>
      <w:r w:rsidRPr="009A137E">
        <w:rPr>
          <w:rFonts w:ascii="Arial" w:hAnsi="Arial" w:cs="Arial"/>
          <w:sz w:val="20"/>
          <w:szCs w:val="20"/>
        </w:rPr>
        <w:t>Etc…</w:t>
      </w:r>
    </w:p>
    <w:p w14:paraId="43A324A2" w14:textId="77777777" w:rsidR="005C5B66" w:rsidRPr="009A137E" w:rsidRDefault="005C5B66" w:rsidP="005C5B66">
      <w:pPr>
        <w:ind w:left="1440"/>
        <w:contextualSpacing/>
        <w:jc w:val="both"/>
        <w:rPr>
          <w:rFonts w:ascii="Arial" w:hAnsi="Arial" w:cs="Arial"/>
          <w:sz w:val="20"/>
          <w:szCs w:val="20"/>
        </w:rPr>
      </w:pPr>
    </w:p>
    <w:p w14:paraId="64C13C08" w14:textId="1E52802C" w:rsidR="005C5B66" w:rsidRPr="009A137E" w:rsidRDefault="005C5B66" w:rsidP="005C5B66">
      <w:pPr>
        <w:contextualSpacing/>
        <w:jc w:val="both"/>
        <w:rPr>
          <w:rFonts w:ascii="Arial" w:hAnsi="Arial" w:cs="Arial"/>
          <w:sz w:val="20"/>
          <w:szCs w:val="20"/>
        </w:rPr>
      </w:pPr>
      <w:r w:rsidRPr="009A137E">
        <w:rPr>
          <w:rFonts w:ascii="Arial" w:hAnsi="Arial" w:cs="Arial"/>
          <w:b/>
          <w:sz w:val="20"/>
          <w:szCs w:val="20"/>
        </w:rPr>
        <w:t>Le développement des mobilités durable</w:t>
      </w:r>
      <w:r w:rsidR="00365439">
        <w:rPr>
          <w:rFonts w:ascii="Arial" w:hAnsi="Arial" w:cs="Arial"/>
          <w:b/>
          <w:sz w:val="20"/>
          <w:szCs w:val="20"/>
        </w:rPr>
        <w:t>s</w:t>
      </w:r>
    </w:p>
    <w:p w14:paraId="6428EF4C" w14:textId="77777777" w:rsidR="005C5B66" w:rsidRPr="009A137E" w:rsidRDefault="005C5B66" w:rsidP="005C5B66">
      <w:pPr>
        <w:numPr>
          <w:ilvl w:val="1"/>
          <w:numId w:val="31"/>
        </w:numPr>
        <w:contextualSpacing/>
        <w:jc w:val="both"/>
        <w:rPr>
          <w:rFonts w:ascii="Arial" w:hAnsi="Arial" w:cs="Arial"/>
          <w:sz w:val="20"/>
          <w:szCs w:val="20"/>
        </w:rPr>
      </w:pPr>
      <w:r w:rsidRPr="009A137E">
        <w:rPr>
          <w:rFonts w:ascii="Arial" w:hAnsi="Arial" w:cs="Arial"/>
          <w:sz w:val="20"/>
          <w:szCs w:val="20"/>
        </w:rPr>
        <w:t>Aménagement d’espaces publics., de cheminements doux, de stationnement</w:t>
      </w:r>
    </w:p>
    <w:p w14:paraId="11712222" w14:textId="77777777" w:rsidR="005C5B66" w:rsidRPr="009A137E" w:rsidRDefault="005C5B66" w:rsidP="005C5B66">
      <w:pPr>
        <w:numPr>
          <w:ilvl w:val="1"/>
          <w:numId w:val="31"/>
        </w:numPr>
        <w:contextualSpacing/>
        <w:jc w:val="both"/>
        <w:rPr>
          <w:rFonts w:ascii="Arial" w:hAnsi="Arial" w:cs="Arial"/>
          <w:sz w:val="20"/>
          <w:szCs w:val="20"/>
        </w:rPr>
      </w:pPr>
      <w:r w:rsidRPr="009A137E">
        <w:rPr>
          <w:rFonts w:ascii="Arial" w:hAnsi="Arial" w:cs="Arial"/>
          <w:sz w:val="20"/>
          <w:szCs w:val="20"/>
        </w:rPr>
        <w:t>Aide à l’ingénierie</w:t>
      </w:r>
    </w:p>
    <w:p w14:paraId="3C373EEE" w14:textId="77777777" w:rsidR="005C5B66" w:rsidRPr="009A137E" w:rsidRDefault="005C5B66" w:rsidP="005C5B66">
      <w:pPr>
        <w:numPr>
          <w:ilvl w:val="1"/>
          <w:numId w:val="31"/>
        </w:numPr>
        <w:contextualSpacing/>
        <w:jc w:val="both"/>
        <w:rPr>
          <w:rFonts w:ascii="Arial" w:hAnsi="Arial" w:cs="Arial"/>
          <w:sz w:val="20"/>
          <w:szCs w:val="20"/>
        </w:rPr>
      </w:pPr>
      <w:r w:rsidRPr="009A137E">
        <w:rPr>
          <w:rFonts w:ascii="Arial" w:hAnsi="Arial" w:cs="Arial"/>
          <w:sz w:val="20"/>
          <w:szCs w:val="20"/>
        </w:rPr>
        <w:t>Aménagements paysagers</w:t>
      </w:r>
    </w:p>
    <w:p w14:paraId="2E75FC5D" w14:textId="77777777" w:rsidR="005C5B66" w:rsidRPr="009A137E" w:rsidRDefault="005C5B66" w:rsidP="005C5B66">
      <w:pPr>
        <w:numPr>
          <w:ilvl w:val="1"/>
          <w:numId w:val="31"/>
        </w:numPr>
        <w:contextualSpacing/>
        <w:jc w:val="both"/>
        <w:rPr>
          <w:rFonts w:ascii="Arial" w:hAnsi="Arial" w:cs="Arial"/>
          <w:sz w:val="20"/>
          <w:szCs w:val="20"/>
        </w:rPr>
      </w:pPr>
      <w:r w:rsidRPr="009A137E">
        <w:rPr>
          <w:rFonts w:ascii="Arial" w:hAnsi="Arial" w:cs="Arial"/>
          <w:sz w:val="20"/>
          <w:szCs w:val="20"/>
        </w:rPr>
        <w:t>Développement de la multimodalité, mobilité partagée, mobilité décarbonée…</w:t>
      </w:r>
    </w:p>
    <w:p w14:paraId="7F5F55B2" w14:textId="77777777" w:rsidR="005C5B66" w:rsidRPr="009A137E" w:rsidRDefault="005C5B66" w:rsidP="005C5B66">
      <w:pPr>
        <w:numPr>
          <w:ilvl w:val="1"/>
          <w:numId w:val="31"/>
        </w:numPr>
        <w:contextualSpacing/>
        <w:jc w:val="both"/>
        <w:rPr>
          <w:rFonts w:ascii="Arial" w:hAnsi="Arial" w:cs="Arial"/>
          <w:sz w:val="20"/>
          <w:szCs w:val="20"/>
        </w:rPr>
      </w:pPr>
      <w:r w:rsidRPr="009A137E">
        <w:rPr>
          <w:rFonts w:ascii="Arial" w:hAnsi="Arial" w:cs="Arial"/>
          <w:sz w:val="20"/>
          <w:szCs w:val="20"/>
        </w:rPr>
        <w:t>Etc…</w:t>
      </w:r>
    </w:p>
    <w:p w14:paraId="07678CAC" w14:textId="77777777" w:rsidR="005C5B66" w:rsidRPr="009A137E" w:rsidRDefault="005C5B66" w:rsidP="005C5B66">
      <w:pPr>
        <w:contextualSpacing/>
        <w:jc w:val="both"/>
        <w:rPr>
          <w:rFonts w:ascii="Arial" w:hAnsi="Arial" w:cs="Arial"/>
          <w:sz w:val="20"/>
          <w:szCs w:val="20"/>
        </w:rPr>
      </w:pPr>
    </w:p>
    <w:p w14:paraId="2A8C5177" w14:textId="77777777" w:rsidR="005C5B66" w:rsidRPr="009A137E" w:rsidRDefault="005C5B66" w:rsidP="005C5B66">
      <w:pPr>
        <w:contextualSpacing/>
        <w:jc w:val="both"/>
        <w:rPr>
          <w:rFonts w:ascii="Arial" w:hAnsi="Arial" w:cs="Arial"/>
          <w:sz w:val="20"/>
          <w:szCs w:val="20"/>
        </w:rPr>
      </w:pPr>
      <w:r w:rsidRPr="009A137E">
        <w:rPr>
          <w:rFonts w:ascii="Arial" w:hAnsi="Arial" w:cs="Arial"/>
          <w:sz w:val="20"/>
          <w:szCs w:val="20"/>
        </w:rPr>
        <w:t xml:space="preserve">Le caractère </w:t>
      </w:r>
      <w:r w:rsidRPr="009A137E">
        <w:rPr>
          <w:rFonts w:ascii="Arial" w:hAnsi="Arial" w:cs="Arial"/>
          <w:b/>
          <w:bCs/>
          <w:sz w:val="20"/>
          <w:szCs w:val="20"/>
        </w:rPr>
        <w:t>innovant</w:t>
      </w:r>
      <w:r w:rsidRPr="009A137E">
        <w:rPr>
          <w:rFonts w:ascii="Arial" w:hAnsi="Arial" w:cs="Arial"/>
          <w:sz w:val="20"/>
          <w:szCs w:val="20"/>
        </w:rPr>
        <w:t xml:space="preserve"> et </w:t>
      </w:r>
      <w:r w:rsidRPr="009A137E">
        <w:rPr>
          <w:rFonts w:ascii="Arial" w:hAnsi="Arial" w:cs="Arial"/>
          <w:b/>
          <w:bCs/>
          <w:sz w:val="20"/>
          <w:szCs w:val="20"/>
        </w:rPr>
        <w:t>expérimental</w:t>
      </w:r>
      <w:r w:rsidRPr="009A137E">
        <w:rPr>
          <w:rFonts w:ascii="Arial" w:hAnsi="Arial" w:cs="Arial"/>
          <w:sz w:val="20"/>
          <w:szCs w:val="20"/>
        </w:rPr>
        <w:t xml:space="preserve"> des projets sera recherché. </w:t>
      </w:r>
    </w:p>
    <w:bookmarkEnd w:id="5"/>
    <w:p w14:paraId="641E17CC" w14:textId="77777777" w:rsidR="005C5B66" w:rsidRPr="009A137E" w:rsidRDefault="005C5B66" w:rsidP="005C5B66">
      <w:pPr>
        <w:jc w:val="both"/>
        <w:rPr>
          <w:rFonts w:ascii="Arial" w:hAnsi="Arial" w:cs="Arial"/>
          <w:b/>
          <w:sz w:val="20"/>
          <w:szCs w:val="20"/>
        </w:rPr>
      </w:pPr>
    </w:p>
    <w:p w14:paraId="7183D794" w14:textId="77777777" w:rsidR="005C5B66" w:rsidRPr="009A137E" w:rsidRDefault="005C5B66" w:rsidP="005C5B66">
      <w:pPr>
        <w:keepNext/>
        <w:numPr>
          <w:ilvl w:val="0"/>
          <w:numId w:val="29"/>
        </w:numPr>
        <w:spacing w:before="240" w:after="60"/>
        <w:outlineLvl w:val="1"/>
        <w:rPr>
          <w:rFonts w:ascii="Arial" w:hAnsi="Arial" w:cs="Arial"/>
          <w:b/>
          <w:bCs/>
          <w:i/>
          <w:iCs/>
          <w:sz w:val="20"/>
          <w:szCs w:val="20"/>
        </w:rPr>
      </w:pPr>
      <w:r w:rsidRPr="009A137E">
        <w:rPr>
          <w:rFonts w:ascii="Arial" w:hAnsi="Arial" w:cs="Arial"/>
          <w:b/>
          <w:bCs/>
          <w:i/>
          <w:iCs/>
          <w:sz w:val="20"/>
          <w:szCs w:val="20"/>
        </w:rPr>
        <w:t>Bénéficiaires de l’aide :</w:t>
      </w:r>
    </w:p>
    <w:p w14:paraId="69F24D3D" w14:textId="34CB6264" w:rsidR="005C5B66" w:rsidRPr="009A137E" w:rsidRDefault="005C5B66" w:rsidP="005C5B66">
      <w:pPr>
        <w:autoSpaceDE w:val="0"/>
        <w:autoSpaceDN w:val="0"/>
        <w:adjustRightInd w:val="0"/>
        <w:jc w:val="both"/>
        <w:rPr>
          <w:rFonts w:ascii="Arial" w:hAnsi="Arial" w:cs="Arial"/>
          <w:sz w:val="20"/>
          <w:szCs w:val="20"/>
        </w:rPr>
      </w:pPr>
      <w:r w:rsidRPr="009A137E">
        <w:rPr>
          <w:rFonts w:ascii="Arial" w:hAnsi="Arial" w:cs="Arial"/>
          <w:sz w:val="20"/>
          <w:szCs w:val="20"/>
        </w:rPr>
        <w:t xml:space="preserve">Seules peuvent solliciter une aide au titre de la mesure les </w:t>
      </w:r>
      <w:r w:rsidRPr="009A137E">
        <w:rPr>
          <w:rFonts w:ascii="Arial" w:hAnsi="Arial" w:cs="Arial"/>
          <w:b/>
          <w:bCs/>
          <w:sz w:val="20"/>
          <w:szCs w:val="20"/>
        </w:rPr>
        <w:t>collectivités territoriales</w:t>
      </w:r>
      <w:r w:rsidRPr="009A137E">
        <w:rPr>
          <w:rFonts w:ascii="Arial" w:hAnsi="Arial" w:cs="Arial"/>
          <w:sz w:val="20"/>
          <w:szCs w:val="20"/>
        </w:rPr>
        <w:t xml:space="preserve"> membres de la communauté de communes des Balcons du Dauphiné (47 communes)</w:t>
      </w:r>
      <w:r w:rsidR="00575888">
        <w:rPr>
          <w:rFonts w:ascii="Arial" w:hAnsi="Arial" w:cs="Arial"/>
          <w:sz w:val="20"/>
          <w:szCs w:val="20"/>
        </w:rPr>
        <w:t>.</w:t>
      </w:r>
    </w:p>
    <w:p w14:paraId="0F89FC66" w14:textId="77777777" w:rsidR="005C5B66" w:rsidRPr="009A137E" w:rsidRDefault="005C5B66" w:rsidP="005C5B66">
      <w:pPr>
        <w:ind w:left="720"/>
        <w:jc w:val="both"/>
        <w:rPr>
          <w:rFonts w:ascii="Arial" w:eastAsia="Calibri" w:hAnsi="Arial" w:cs="Arial"/>
          <w:noProof/>
          <w:sz w:val="20"/>
          <w:szCs w:val="20"/>
        </w:rPr>
      </w:pPr>
    </w:p>
    <w:p w14:paraId="3BA4835C" w14:textId="77777777" w:rsidR="005C5B66" w:rsidRPr="009A137E" w:rsidRDefault="005C5B66" w:rsidP="005C5B66">
      <w:pPr>
        <w:keepNext/>
        <w:numPr>
          <w:ilvl w:val="0"/>
          <w:numId w:val="26"/>
        </w:numPr>
        <w:spacing w:before="240" w:after="60"/>
        <w:outlineLvl w:val="1"/>
        <w:rPr>
          <w:rFonts w:ascii="Arial" w:hAnsi="Arial" w:cs="Arial"/>
          <w:b/>
          <w:bCs/>
          <w:i/>
          <w:iCs/>
          <w:sz w:val="20"/>
          <w:szCs w:val="20"/>
        </w:rPr>
      </w:pPr>
      <w:r w:rsidRPr="009A137E">
        <w:rPr>
          <w:rFonts w:ascii="Arial" w:hAnsi="Arial" w:cs="Arial"/>
          <w:b/>
          <w:bCs/>
          <w:i/>
          <w:iCs/>
          <w:sz w:val="20"/>
          <w:szCs w:val="20"/>
        </w:rPr>
        <w:t>Modalités d’intervention pour l’opération :</w:t>
      </w:r>
    </w:p>
    <w:p w14:paraId="31504401" w14:textId="77777777" w:rsidR="005C5B66" w:rsidRPr="009A137E" w:rsidRDefault="005C5B66" w:rsidP="005C5B66">
      <w:pPr>
        <w:autoSpaceDE w:val="0"/>
        <w:autoSpaceDN w:val="0"/>
        <w:adjustRightInd w:val="0"/>
        <w:contextualSpacing/>
        <w:jc w:val="both"/>
        <w:rPr>
          <w:rFonts w:ascii="Arial" w:hAnsi="Arial" w:cs="Arial"/>
          <w:sz w:val="20"/>
          <w:szCs w:val="20"/>
        </w:rPr>
      </w:pPr>
      <w:r w:rsidRPr="00365439">
        <w:rPr>
          <w:rFonts w:ascii="Arial" w:hAnsi="Arial" w:cs="Arial"/>
          <w:bCs/>
          <w:sz w:val="20"/>
          <w:szCs w:val="20"/>
        </w:rPr>
        <w:t xml:space="preserve">Le soutien sera réalisé sous forme d'une </w:t>
      </w:r>
      <w:r w:rsidRPr="00365439">
        <w:rPr>
          <w:rFonts w:ascii="Arial" w:hAnsi="Arial" w:cs="Arial"/>
          <w:b/>
          <w:sz w:val="20"/>
          <w:szCs w:val="20"/>
        </w:rPr>
        <w:t>subvention directe</w:t>
      </w:r>
      <w:r w:rsidRPr="00365439">
        <w:rPr>
          <w:rFonts w:ascii="Arial" w:hAnsi="Arial" w:cs="Arial"/>
          <w:bCs/>
          <w:sz w:val="20"/>
          <w:szCs w:val="20"/>
        </w:rPr>
        <w:t xml:space="preserve"> déterminée sur la base des dépenses éligibles prévisionnelles au dépôt du dossier avec un plafond de subvention</w:t>
      </w:r>
      <w:r w:rsidRPr="009A137E">
        <w:rPr>
          <w:rFonts w:ascii="Arial" w:hAnsi="Arial" w:cs="Arial"/>
          <w:b/>
          <w:sz w:val="20"/>
          <w:szCs w:val="20"/>
        </w:rPr>
        <w:t xml:space="preserve"> </w:t>
      </w:r>
      <w:r w:rsidRPr="00BB7368">
        <w:rPr>
          <w:rFonts w:ascii="Arial" w:hAnsi="Arial" w:cs="Arial"/>
          <w:sz w:val="20"/>
          <w:szCs w:val="20"/>
        </w:rPr>
        <w:t>de </w:t>
      </w:r>
      <w:r w:rsidRPr="00BB7368">
        <w:rPr>
          <w:rFonts w:ascii="Arial" w:hAnsi="Arial" w:cs="Arial"/>
          <w:b/>
          <w:sz w:val="20"/>
          <w:szCs w:val="20"/>
        </w:rPr>
        <w:t>50 000 € par projet</w:t>
      </w:r>
      <w:r w:rsidRPr="00BB7368">
        <w:rPr>
          <w:rFonts w:ascii="Arial" w:hAnsi="Arial" w:cs="Arial"/>
          <w:sz w:val="20"/>
          <w:szCs w:val="20"/>
        </w:rPr>
        <w:t xml:space="preserve"> sur </w:t>
      </w:r>
      <w:r w:rsidRPr="00BB7368">
        <w:rPr>
          <w:rFonts w:ascii="Arial" w:hAnsi="Arial" w:cs="Arial"/>
          <w:sz w:val="20"/>
          <w:szCs w:val="20"/>
        </w:rPr>
        <w:lastRenderedPageBreak/>
        <w:t xml:space="preserve">la durée du dispositif. Dans le cas ou plusieurs communes porterait un projet ensemble, le plafond est multiplié </w:t>
      </w:r>
      <w:r w:rsidRPr="00BB7368">
        <w:rPr>
          <w:rFonts w:ascii="Arial" w:hAnsi="Arial" w:cs="Arial"/>
          <w:bCs/>
          <w:sz w:val="20"/>
          <w:szCs w:val="20"/>
        </w:rPr>
        <w:t>par le nombre de communes impliquées.</w:t>
      </w:r>
    </w:p>
    <w:p w14:paraId="6F4D9D32" w14:textId="77777777" w:rsidR="005C5B66" w:rsidRPr="009A137E" w:rsidRDefault="005C5B66" w:rsidP="005C5B66">
      <w:pPr>
        <w:autoSpaceDE w:val="0"/>
        <w:autoSpaceDN w:val="0"/>
        <w:adjustRightInd w:val="0"/>
        <w:ind w:left="720"/>
        <w:contextualSpacing/>
        <w:jc w:val="both"/>
        <w:rPr>
          <w:rFonts w:ascii="Arial" w:hAnsi="Arial" w:cs="Arial"/>
          <w:sz w:val="20"/>
          <w:szCs w:val="20"/>
        </w:rPr>
      </w:pPr>
    </w:p>
    <w:p w14:paraId="0F948845" w14:textId="77777777" w:rsidR="005C5B66" w:rsidRPr="009A137E" w:rsidRDefault="005C5B66" w:rsidP="005C5B66">
      <w:pPr>
        <w:autoSpaceDE w:val="0"/>
        <w:autoSpaceDN w:val="0"/>
        <w:adjustRightInd w:val="0"/>
        <w:jc w:val="both"/>
        <w:rPr>
          <w:rFonts w:ascii="Arial" w:hAnsi="Arial" w:cs="Arial"/>
          <w:b/>
          <w:sz w:val="20"/>
          <w:szCs w:val="20"/>
        </w:rPr>
      </w:pPr>
      <w:r w:rsidRPr="009A137E">
        <w:rPr>
          <w:rFonts w:ascii="Arial" w:hAnsi="Arial" w:cs="Arial"/>
          <w:b/>
          <w:sz w:val="20"/>
          <w:szCs w:val="20"/>
        </w:rPr>
        <w:t>Le taux d'aide publique est évolutif selon le montant de dépenses éligibles :</w:t>
      </w:r>
    </w:p>
    <w:p w14:paraId="503C7158" w14:textId="77777777" w:rsidR="005C5B66" w:rsidRPr="009A137E" w:rsidRDefault="005C5B66" w:rsidP="005C5B66">
      <w:pPr>
        <w:numPr>
          <w:ilvl w:val="0"/>
          <w:numId w:val="36"/>
        </w:numPr>
        <w:contextualSpacing/>
        <w:jc w:val="both"/>
        <w:rPr>
          <w:rFonts w:ascii="Arial" w:eastAsia="Calibri" w:hAnsi="Arial" w:cs="Arial"/>
          <w:bCs/>
          <w:noProof/>
          <w:sz w:val="20"/>
          <w:szCs w:val="20"/>
        </w:rPr>
      </w:pPr>
      <w:r w:rsidRPr="009A137E">
        <w:rPr>
          <w:rFonts w:ascii="Arial" w:eastAsia="Calibri" w:hAnsi="Arial" w:cs="Arial"/>
          <w:bCs/>
          <w:noProof/>
          <w:sz w:val="20"/>
          <w:szCs w:val="20"/>
        </w:rPr>
        <w:t>80 % jusqu’à 20 000 € de dépenses éligibles</w:t>
      </w:r>
    </w:p>
    <w:p w14:paraId="39D5123D" w14:textId="77777777" w:rsidR="005C5B66" w:rsidRPr="009A137E" w:rsidRDefault="005C5B66" w:rsidP="005C5B66">
      <w:pPr>
        <w:numPr>
          <w:ilvl w:val="0"/>
          <w:numId w:val="36"/>
        </w:numPr>
        <w:contextualSpacing/>
        <w:jc w:val="both"/>
        <w:rPr>
          <w:rFonts w:ascii="Arial" w:eastAsia="Calibri" w:hAnsi="Arial" w:cs="Arial"/>
          <w:bCs/>
          <w:noProof/>
          <w:sz w:val="20"/>
          <w:szCs w:val="20"/>
        </w:rPr>
      </w:pPr>
      <w:r w:rsidRPr="009A137E">
        <w:rPr>
          <w:rFonts w:ascii="Arial" w:eastAsia="Calibri" w:hAnsi="Arial" w:cs="Arial"/>
          <w:bCs/>
          <w:noProof/>
          <w:sz w:val="20"/>
          <w:szCs w:val="20"/>
        </w:rPr>
        <w:t>60 % de 20 001 à 40 000 € de dépenses éligibles</w:t>
      </w:r>
    </w:p>
    <w:p w14:paraId="3E297CC3" w14:textId="77777777" w:rsidR="005C5B66" w:rsidRPr="009A137E" w:rsidRDefault="005C5B66" w:rsidP="005C5B66">
      <w:pPr>
        <w:numPr>
          <w:ilvl w:val="0"/>
          <w:numId w:val="36"/>
        </w:numPr>
        <w:contextualSpacing/>
        <w:jc w:val="both"/>
        <w:rPr>
          <w:rFonts w:ascii="Arial" w:eastAsia="Calibri" w:hAnsi="Arial" w:cs="Arial"/>
          <w:bCs/>
          <w:noProof/>
          <w:sz w:val="20"/>
          <w:szCs w:val="20"/>
        </w:rPr>
      </w:pPr>
      <w:r w:rsidRPr="009A137E">
        <w:rPr>
          <w:rFonts w:ascii="Arial" w:eastAsia="Calibri" w:hAnsi="Arial" w:cs="Arial"/>
          <w:bCs/>
          <w:noProof/>
          <w:sz w:val="20"/>
          <w:szCs w:val="20"/>
        </w:rPr>
        <w:t>50 % à partir de 40 001 € de dépenses éligibles</w:t>
      </w:r>
    </w:p>
    <w:p w14:paraId="58A40D12" w14:textId="77777777" w:rsidR="005C5B66" w:rsidRPr="009A137E" w:rsidRDefault="005C5B66" w:rsidP="005C5B66">
      <w:pPr>
        <w:autoSpaceDE w:val="0"/>
        <w:autoSpaceDN w:val="0"/>
        <w:adjustRightInd w:val="0"/>
        <w:jc w:val="both"/>
        <w:rPr>
          <w:rFonts w:ascii="Arial" w:hAnsi="Arial" w:cs="Arial"/>
          <w:sz w:val="20"/>
          <w:szCs w:val="20"/>
        </w:rPr>
      </w:pPr>
    </w:p>
    <w:p w14:paraId="28964947" w14:textId="77777777" w:rsidR="005C5B66" w:rsidRPr="009A137E" w:rsidRDefault="005C5B66" w:rsidP="005C5B66">
      <w:pPr>
        <w:autoSpaceDE w:val="0"/>
        <w:autoSpaceDN w:val="0"/>
        <w:adjustRightInd w:val="0"/>
        <w:jc w:val="both"/>
        <w:rPr>
          <w:rFonts w:ascii="Arial" w:hAnsi="Arial" w:cs="Arial"/>
          <w:sz w:val="20"/>
          <w:szCs w:val="20"/>
        </w:rPr>
      </w:pPr>
      <w:r w:rsidRPr="009A137E">
        <w:rPr>
          <w:rFonts w:ascii="Arial" w:hAnsi="Arial" w:cs="Arial"/>
          <w:sz w:val="20"/>
          <w:szCs w:val="20"/>
        </w:rPr>
        <w:t xml:space="preserve">NB : Le </w:t>
      </w:r>
      <w:r w:rsidRPr="009A137E">
        <w:rPr>
          <w:rFonts w:ascii="Arial" w:hAnsi="Arial" w:cs="Arial"/>
          <w:b/>
          <w:bCs/>
          <w:sz w:val="20"/>
          <w:szCs w:val="20"/>
        </w:rPr>
        <w:t>montant définitif</w:t>
      </w:r>
      <w:r w:rsidRPr="009A137E">
        <w:rPr>
          <w:rFonts w:ascii="Arial" w:hAnsi="Arial" w:cs="Arial"/>
          <w:sz w:val="20"/>
          <w:szCs w:val="20"/>
        </w:rPr>
        <w:t xml:space="preserve"> de l’aide devant être calculé en fonction des dépenses effectivement réalisées est plafonné au montant maximum prévisionnel. Un remboursement de la subvention sera demandé par la communauté de communes en cas des dépenses réalisées inférieures aux dépenses prévisionnelles.</w:t>
      </w:r>
    </w:p>
    <w:p w14:paraId="2885E530" w14:textId="77777777" w:rsidR="005C5B66" w:rsidRPr="009A137E" w:rsidRDefault="005C5B66" w:rsidP="005C5B66">
      <w:pPr>
        <w:jc w:val="both"/>
        <w:rPr>
          <w:rFonts w:ascii="Arial" w:hAnsi="Arial" w:cs="Arial"/>
          <w:b/>
          <w:sz w:val="20"/>
          <w:szCs w:val="20"/>
        </w:rPr>
      </w:pPr>
    </w:p>
    <w:p w14:paraId="33B62559" w14:textId="28B9F73B" w:rsidR="005C5B66" w:rsidRPr="009A137E" w:rsidRDefault="005C5B66" w:rsidP="005C5B66">
      <w:pPr>
        <w:jc w:val="both"/>
        <w:rPr>
          <w:rFonts w:ascii="Arial" w:hAnsi="Arial" w:cs="Arial"/>
          <w:bCs/>
          <w:sz w:val="20"/>
          <w:szCs w:val="20"/>
        </w:rPr>
      </w:pPr>
      <w:r w:rsidRPr="009A137E">
        <w:rPr>
          <w:rFonts w:ascii="Arial" w:hAnsi="Arial" w:cs="Arial"/>
          <w:bCs/>
          <w:sz w:val="20"/>
          <w:szCs w:val="20"/>
        </w:rPr>
        <w:t>D’</w:t>
      </w:r>
      <w:r w:rsidRPr="009A137E">
        <w:rPr>
          <w:rFonts w:ascii="Arial" w:hAnsi="Arial" w:cs="Arial"/>
          <w:b/>
          <w:sz w:val="20"/>
          <w:szCs w:val="20"/>
        </w:rPr>
        <w:t>autres financements</w:t>
      </w:r>
      <w:r w:rsidRPr="009A137E">
        <w:rPr>
          <w:rFonts w:ascii="Arial" w:hAnsi="Arial" w:cs="Arial"/>
          <w:bCs/>
          <w:sz w:val="20"/>
          <w:szCs w:val="20"/>
        </w:rPr>
        <w:t xml:space="preserve"> sont envisageables</w:t>
      </w:r>
      <w:r w:rsidR="002D14BA">
        <w:rPr>
          <w:rFonts w:ascii="Arial" w:hAnsi="Arial" w:cs="Arial"/>
          <w:bCs/>
          <w:sz w:val="20"/>
          <w:szCs w:val="20"/>
        </w:rPr>
        <w:t>,</w:t>
      </w:r>
      <w:r w:rsidRPr="009A137E">
        <w:rPr>
          <w:rFonts w:ascii="Arial" w:hAnsi="Arial" w:cs="Arial"/>
          <w:bCs/>
          <w:sz w:val="20"/>
          <w:szCs w:val="20"/>
        </w:rPr>
        <w:t xml:space="preserve"> notamment ceux liés au programme </w:t>
      </w:r>
      <w:r w:rsidR="002D14BA">
        <w:rPr>
          <w:rFonts w:ascii="Arial" w:hAnsi="Arial" w:cs="Arial"/>
          <w:bCs/>
          <w:sz w:val="20"/>
          <w:szCs w:val="20"/>
        </w:rPr>
        <w:t xml:space="preserve">européen </w:t>
      </w:r>
      <w:r w:rsidRPr="009A137E">
        <w:rPr>
          <w:rFonts w:ascii="Arial" w:hAnsi="Arial" w:cs="Arial"/>
          <w:bCs/>
          <w:sz w:val="20"/>
          <w:szCs w:val="20"/>
        </w:rPr>
        <w:t>LEADER</w:t>
      </w:r>
      <w:r w:rsidR="002D14BA">
        <w:rPr>
          <w:rFonts w:ascii="Arial" w:hAnsi="Arial" w:cs="Arial"/>
          <w:bCs/>
          <w:sz w:val="20"/>
          <w:szCs w:val="20"/>
        </w:rPr>
        <w:t xml:space="preserve"> (sur la thématique Tourisme à vélo)</w:t>
      </w:r>
      <w:r w:rsidRPr="009A137E">
        <w:rPr>
          <w:rFonts w:ascii="Arial" w:hAnsi="Arial" w:cs="Arial"/>
          <w:bCs/>
          <w:sz w:val="20"/>
          <w:szCs w:val="20"/>
        </w:rPr>
        <w:t>. Ils seront proposés par les services de l’intercommunalité aux communes concernées.</w:t>
      </w:r>
    </w:p>
    <w:p w14:paraId="6DC3A909" w14:textId="77777777" w:rsidR="005C5B66" w:rsidRPr="009A137E" w:rsidRDefault="005C5B66" w:rsidP="005C5B66">
      <w:pPr>
        <w:jc w:val="both"/>
        <w:rPr>
          <w:rFonts w:ascii="Arial" w:hAnsi="Arial" w:cs="Arial"/>
          <w:bCs/>
          <w:sz w:val="20"/>
          <w:szCs w:val="20"/>
        </w:rPr>
      </w:pPr>
      <w:r w:rsidRPr="009A137E">
        <w:rPr>
          <w:rFonts w:ascii="Arial" w:hAnsi="Arial" w:cs="Arial"/>
          <w:bCs/>
          <w:sz w:val="20"/>
          <w:szCs w:val="20"/>
        </w:rPr>
        <w:t>Le plan de financement sera ainsi adapté aux possibilités d’interventions des partenaires financiers. Le taux maximum de subvention est de 80% de taux d’aide publique.</w:t>
      </w:r>
    </w:p>
    <w:p w14:paraId="0638B915" w14:textId="77777777" w:rsidR="005C5B66" w:rsidRPr="009A137E" w:rsidRDefault="005C5B66" w:rsidP="005C5B66">
      <w:pPr>
        <w:keepNext/>
        <w:numPr>
          <w:ilvl w:val="0"/>
          <w:numId w:val="26"/>
        </w:numPr>
        <w:spacing w:before="240" w:after="60"/>
        <w:outlineLvl w:val="1"/>
        <w:rPr>
          <w:rFonts w:ascii="Arial" w:hAnsi="Arial" w:cs="Arial"/>
          <w:b/>
          <w:bCs/>
          <w:i/>
          <w:iCs/>
          <w:sz w:val="20"/>
          <w:szCs w:val="20"/>
        </w:rPr>
      </w:pPr>
      <w:r w:rsidRPr="009A137E">
        <w:rPr>
          <w:rFonts w:ascii="Arial" w:hAnsi="Arial" w:cs="Arial"/>
          <w:b/>
          <w:bCs/>
          <w:i/>
          <w:iCs/>
          <w:sz w:val="20"/>
          <w:szCs w:val="20"/>
        </w:rPr>
        <w:t>Dépenses éligibles :</w:t>
      </w:r>
    </w:p>
    <w:p w14:paraId="49210304" w14:textId="77777777" w:rsidR="005C5B66" w:rsidRPr="009A137E" w:rsidRDefault="005C5B66" w:rsidP="005C5B66">
      <w:pPr>
        <w:numPr>
          <w:ilvl w:val="0"/>
          <w:numId w:val="27"/>
        </w:numPr>
        <w:ind w:left="357" w:hanging="357"/>
        <w:jc w:val="both"/>
        <w:rPr>
          <w:rFonts w:ascii="Arial" w:hAnsi="Arial" w:cs="Arial"/>
          <w:b/>
          <w:sz w:val="20"/>
          <w:szCs w:val="20"/>
          <w:u w:val="single"/>
        </w:rPr>
      </w:pPr>
      <w:r w:rsidRPr="009A137E">
        <w:rPr>
          <w:rFonts w:ascii="Arial" w:hAnsi="Arial" w:cs="Arial"/>
          <w:b/>
          <w:sz w:val="20"/>
          <w:szCs w:val="20"/>
          <w:u w:val="single"/>
        </w:rPr>
        <w:t>Sont éligibles, notamment, les dépenses suivantes :</w:t>
      </w:r>
    </w:p>
    <w:p w14:paraId="127D86A0" w14:textId="77777777" w:rsidR="005C5B66" w:rsidRPr="009A137E" w:rsidRDefault="005C5B66" w:rsidP="005C5B66">
      <w:pPr>
        <w:numPr>
          <w:ilvl w:val="0"/>
          <w:numId w:val="33"/>
        </w:numPr>
        <w:contextualSpacing/>
        <w:jc w:val="both"/>
        <w:rPr>
          <w:rFonts w:ascii="Arial" w:hAnsi="Arial" w:cs="Arial"/>
          <w:sz w:val="20"/>
          <w:szCs w:val="20"/>
        </w:rPr>
      </w:pPr>
      <w:r w:rsidRPr="009A137E">
        <w:rPr>
          <w:rFonts w:ascii="Arial" w:hAnsi="Arial" w:cs="Arial"/>
          <w:sz w:val="20"/>
          <w:szCs w:val="20"/>
        </w:rPr>
        <w:t>Etudes d’opportunité, d’études de marché, de diagnostics, de conseils et d'expertise (juridique, technique, comptable et financière) directement liées à l’opération</w:t>
      </w:r>
    </w:p>
    <w:p w14:paraId="74A25741" w14:textId="77777777" w:rsidR="005C5B66" w:rsidRPr="009A137E" w:rsidRDefault="005C5B66" w:rsidP="005C5B66">
      <w:pPr>
        <w:numPr>
          <w:ilvl w:val="0"/>
          <w:numId w:val="33"/>
        </w:numPr>
        <w:contextualSpacing/>
        <w:jc w:val="both"/>
        <w:rPr>
          <w:rFonts w:ascii="Arial" w:hAnsi="Arial" w:cs="Arial"/>
          <w:sz w:val="20"/>
          <w:szCs w:val="20"/>
        </w:rPr>
      </w:pPr>
      <w:r w:rsidRPr="009A137E">
        <w:rPr>
          <w:rFonts w:ascii="Arial" w:hAnsi="Arial" w:cs="Arial"/>
          <w:sz w:val="20"/>
          <w:szCs w:val="20"/>
        </w:rPr>
        <w:t xml:space="preserve">Etudes de faisabilité préalable à des investissements matériels </w:t>
      </w:r>
    </w:p>
    <w:p w14:paraId="12FA3C1F" w14:textId="77777777" w:rsidR="005C5B66" w:rsidRPr="009A137E" w:rsidRDefault="005C5B66" w:rsidP="005C5B66">
      <w:pPr>
        <w:numPr>
          <w:ilvl w:val="0"/>
          <w:numId w:val="33"/>
        </w:numPr>
        <w:contextualSpacing/>
        <w:jc w:val="both"/>
        <w:rPr>
          <w:rFonts w:ascii="Arial" w:hAnsi="Arial" w:cs="Arial"/>
          <w:sz w:val="20"/>
          <w:szCs w:val="20"/>
        </w:rPr>
      </w:pPr>
      <w:r w:rsidRPr="009A137E">
        <w:rPr>
          <w:rFonts w:ascii="Arial" w:hAnsi="Arial" w:cs="Arial"/>
          <w:sz w:val="20"/>
          <w:szCs w:val="20"/>
        </w:rPr>
        <w:t xml:space="preserve">Dépenses de communication, supports visuels, outils pédagogiques et frais de participation à des évènements de promotion </w:t>
      </w:r>
    </w:p>
    <w:p w14:paraId="24E12D22" w14:textId="77777777" w:rsidR="005C5B66" w:rsidRPr="009A137E" w:rsidRDefault="005C5B66" w:rsidP="005C5B66">
      <w:pPr>
        <w:numPr>
          <w:ilvl w:val="0"/>
          <w:numId w:val="33"/>
        </w:numPr>
        <w:contextualSpacing/>
        <w:jc w:val="both"/>
        <w:rPr>
          <w:rFonts w:ascii="Arial" w:hAnsi="Arial" w:cs="Arial"/>
          <w:sz w:val="20"/>
          <w:szCs w:val="20"/>
        </w:rPr>
      </w:pPr>
      <w:r w:rsidRPr="009A137E">
        <w:rPr>
          <w:rFonts w:ascii="Arial" w:hAnsi="Arial" w:cs="Arial"/>
          <w:sz w:val="20"/>
          <w:szCs w:val="20"/>
        </w:rPr>
        <w:t>Dépenses de formation</w:t>
      </w:r>
    </w:p>
    <w:p w14:paraId="6D8D29D8" w14:textId="77777777" w:rsidR="005C5B66" w:rsidRPr="009A137E" w:rsidRDefault="005C5B66" w:rsidP="005C5B66">
      <w:pPr>
        <w:numPr>
          <w:ilvl w:val="0"/>
          <w:numId w:val="33"/>
        </w:numPr>
        <w:contextualSpacing/>
        <w:jc w:val="both"/>
        <w:rPr>
          <w:rFonts w:ascii="Arial" w:hAnsi="Arial" w:cs="Arial"/>
          <w:sz w:val="20"/>
          <w:szCs w:val="20"/>
        </w:rPr>
      </w:pPr>
      <w:r w:rsidRPr="009A137E">
        <w:rPr>
          <w:rFonts w:ascii="Arial" w:hAnsi="Arial" w:cs="Arial"/>
          <w:sz w:val="20"/>
          <w:szCs w:val="20"/>
        </w:rPr>
        <w:t>Dépenses d'organisation de manifestations</w:t>
      </w:r>
    </w:p>
    <w:p w14:paraId="5B8B4205" w14:textId="77777777" w:rsidR="005C5B66" w:rsidRPr="009A137E" w:rsidRDefault="005C5B66" w:rsidP="005C5B66">
      <w:pPr>
        <w:numPr>
          <w:ilvl w:val="0"/>
          <w:numId w:val="33"/>
        </w:numPr>
        <w:contextualSpacing/>
        <w:jc w:val="both"/>
        <w:rPr>
          <w:rFonts w:ascii="Arial" w:hAnsi="Arial" w:cs="Arial"/>
          <w:sz w:val="20"/>
          <w:szCs w:val="20"/>
        </w:rPr>
      </w:pPr>
      <w:r w:rsidRPr="009A137E">
        <w:rPr>
          <w:rFonts w:ascii="Arial" w:hAnsi="Arial" w:cs="Arial"/>
          <w:sz w:val="20"/>
          <w:szCs w:val="20"/>
        </w:rPr>
        <w:t>Achats de matériels et équipements directement liés à l’opération (mobilier, mobilier pédagogique ou interactif, muséographie, matériel informatique)</w:t>
      </w:r>
    </w:p>
    <w:p w14:paraId="0870B214" w14:textId="77777777" w:rsidR="005C5B66" w:rsidRPr="009A137E" w:rsidRDefault="005C5B66" w:rsidP="005C5B66">
      <w:pPr>
        <w:numPr>
          <w:ilvl w:val="0"/>
          <w:numId w:val="33"/>
        </w:numPr>
        <w:contextualSpacing/>
        <w:jc w:val="both"/>
        <w:rPr>
          <w:rFonts w:ascii="Arial" w:hAnsi="Arial" w:cs="Arial"/>
          <w:sz w:val="20"/>
          <w:szCs w:val="20"/>
        </w:rPr>
      </w:pPr>
      <w:r w:rsidRPr="009A137E">
        <w:rPr>
          <w:rFonts w:ascii="Arial" w:hAnsi="Arial" w:cs="Arial"/>
          <w:sz w:val="20"/>
          <w:szCs w:val="20"/>
        </w:rPr>
        <w:t>Aménagements extérieurs liés à l'opération (travaux paysagers, cheminements, espaces de stationnement, mobiliers, équipements pédagogiques, signalisation, signalétique)</w:t>
      </w:r>
    </w:p>
    <w:p w14:paraId="666C7132" w14:textId="77777777" w:rsidR="005C5B66" w:rsidRPr="009A137E" w:rsidRDefault="005C5B66" w:rsidP="005C5B66">
      <w:pPr>
        <w:numPr>
          <w:ilvl w:val="0"/>
          <w:numId w:val="33"/>
        </w:numPr>
        <w:contextualSpacing/>
        <w:jc w:val="both"/>
        <w:rPr>
          <w:rFonts w:ascii="Arial" w:hAnsi="Arial" w:cs="Arial"/>
          <w:sz w:val="20"/>
          <w:szCs w:val="20"/>
        </w:rPr>
      </w:pPr>
      <w:r w:rsidRPr="009A137E">
        <w:rPr>
          <w:rFonts w:ascii="Arial" w:hAnsi="Arial" w:cs="Arial"/>
          <w:sz w:val="20"/>
          <w:szCs w:val="20"/>
        </w:rPr>
        <w:t xml:space="preserve">Travaux de construction, de rénovation, d’aménagement et d'extension de biens immobiliers (y compris frais de démolition lorsqu’ils sont nécessaires à la réalisation du projet) </w:t>
      </w:r>
    </w:p>
    <w:p w14:paraId="693F7363" w14:textId="77777777" w:rsidR="005C5B66" w:rsidRPr="009A137E" w:rsidRDefault="005C5B66" w:rsidP="005C5B66">
      <w:pPr>
        <w:numPr>
          <w:ilvl w:val="0"/>
          <w:numId w:val="33"/>
        </w:numPr>
        <w:contextualSpacing/>
        <w:jc w:val="both"/>
        <w:rPr>
          <w:rFonts w:ascii="Arial" w:hAnsi="Arial" w:cs="Arial"/>
          <w:sz w:val="20"/>
          <w:szCs w:val="20"/>
        </w:rPr>
      </w:pPr>
      <w:r w:rsidRPr="009A137E">
        <w:rPr>
          <w:rFonts w:ascii="Arial" w:hAnsi="Arial" w:cs="Arial"/>
          <w:sz w:val="20"/>
          <w:szCs w:val="20"/>
        </w:rPr>
        <w:t>Travaux de mise aux normes PMR</w:t>
      </w:r>
    </w:p>
    <w:p w14:paraId="423A9034" w14:textId="77777777" w:rsidR="005C5B66" w:rsidRPr="009A137E" w:rsidRDefault="005C5B66" w:rsidP="005C5B66">
      <w:pPr>
        <w:numPr>
          <w:ilvl w:val="0"/>
          <w:numId w:val="33"/>
        </w:numPr>
        <w:contextualSpacing/>
        <w:jc w:val="both"/>
        <w:rPr>
          <w:rFonts w:ascii="Arial" w:hAnsi="Arial" w:cs="Arial"/>
          <w:sz w:val="20"/>
          <w:szCs w:val="20"/>
        </w:rPr>
      </w:pPr>
      <w:r w:rsidRPr="009A137E">
        <w:rPr>
          <w:rFonts w:ascii="Arial" w:hAnsi="Arial" w:cs="Arial"/>
          <w:sz w:val="20"/>
          <w:szCs w:val="20"/>
        </w:rPr>
        <w:t>…</w:t>
      </w:r>
    </w:p>
    <w:p w14:paraId="5BBB02AA" w14:textId="77777777" w:rsidR="005C5B66" w:rsidRPr="009A137E" w:rsidRDefault="005C5B66" w:rsidP="005C5B66">
      <w:pPr>
        <w:autoSpaceDE w:val="0"/>
        <w:autoSpaceDN w:val="0"/>
        <w:adjustRightInd w:val="0"/>
        <w:jc w:val="both"/>
        <w:rPr>
          <w:rFonts w:ascii="Arial" w:hAnsi="Arial" w:cs="Arial"/>
          <w:b/>
          <w:sz w:val="20"/>
          <w:szCs w:val="20"/>
        </w:rPr>
      </w:pPr>
    </w:p>
    <w:p w14:paraId="3062238D" w14:textId="77777777" w:rsidR="005C5B66" w:rsidRPr="002D14BA" w:rsidRDefault="005C5B66" w:rsidP="005C5B66">
      <w:pPr>
        <w:autoSpaceDE w:val="0"/>
        <w:autoSpaceDN w:val="0"/>
        <w:adjustRightInd w:val="0"/>
        <w:jc w:val="both"/>
        <w:rPr>
          <w:rFonts w:ascii="Arial" w:hAnsi="Arial" w:cs="Arial"/>
          <w:bCs/>
          <w:sz w:val="20"/>
          <w:szCs w:val="20"/>
        </w:rPr>
      </w:pPr>
      <w:r w:rsidRPr="002D14BA">
        <w:rPr>
          <w:rFonts w:ascii="Arial" w:hAnsi="Arial" w:cs="Arial"/>
          <w:bCs/>
          <w:sz w:val="20"/>
          <w:szCs w:val="20"/>
        </w:rPr>
        <w:t>Ces dépenses doivent être supportées par le bénéficiaire, être nécessaires à la réalisation de l’opération et comporter un lien démontré avec celle-ci.</w:t>
      </w:r>
    </w:p>
    <w:p w14:paraId="3FFAB25D" w14:textId="77777777" w:rsidR="005C5B66" w:rsidRPr="009A137E" w:rsidRDefault="005C5B66" w:rsidP="005C5B66">
      <w:pPr>
        <w:keepNext/>
        <w:spacing w:before="240" w:after="60"/>
        <w:outlineLvl w:val="0"/>
        <w:rPr>
          <w:rFonts w:ascii="Arial" w:hAnsi="Arial" w:cs="Arial"/>
          <w:b/>
          <w:bCs/>
          <w:kern w:val="32"/>
          <w:sz w:val="20"/>
          <w:szCs w:val="20"/>
        </w:rPr>
      </w:pPr>
      <w:r w:rsidRPr="009A137E">
        <w:rPr>
          <w:rFonts w:ascii="Arial" w:hAnsi="Arial" w:cs="Arial"/>
          <w:b/>
          <w:bCs/>
          <w:kern w:val="32"/>
          <w:sz w:val="20"/>
          <w:szCs w:val="20"/>
        </w:rPr>
        <w:t>MODALITES DE REPONSE A L’APPEL A PROJET</w:t>
      </w:r>
    </w:p>
    <w:p w14:paraId="0F9960F8" w14:textId="77777777" w:rsidR="005C5B66" w:rsidRPr="009A137E" w:rsidRDefault="005C5B66" w:rsidP="005C5B66">
      <w:pPr>
        <w:keepNext/>
        <w:numPr>
          <w:ilvl w:val="0"/>
          <w:numId w:val="30"/>
        </w:numPr>
        <w:spacing w:before="240" w:after="60"/>
        <w:outlineLvl w:val="1"/>
        <w:rPr>
          <w:rFonts w:ascii="Arial" w:hAnsi="Arial" w:cs="Arial"/>
          <w:b/>
          <w:bCs/>
          <w:i/>
          <w:iCs/>
          <w:sz w:val="20"/>
          <w:szCs w:val="20"/>
        </w:rPr>
      </w:pPr>
      <w:r w:rsidRPr="009A137E">
        <w:rPr>
          <w:rFonts w:ascii="Arial" w:hAnsi="Arial" w:cs="Arial"/>
          <w:b/>
          <w:bCs/>
          <w:i/>
          <w:iCs/>
          <w:sz w:val="20"/>
          <w:szCs w:val="20"/>
        </w:rPr>
        <w:t>Contenu du dossier :</w:t>
      </w:r>
    </w:p>
    <w:p w14:paraId="0A29D301" w14:textId="77777777" w:rsidR="005C5B66" w:rsidRPr="009A137E" w:rsidRDefault="005C5B66" w:rsidP="005C5B66">
      <w:pPr>
        <w:autoSpaceDE w:val="0"/>
        <w:autoSpaceDN w:val="0"/>
        <w:adjustRightInd w:val="0"/>
        <w:jc w:val="both"/>
        <w:rPr>
          <w:rFonts w:ascii="Arial" w:hAnsi="Arial" w:cs="Arial"/>
          <w:sz w:val="20"/>
          <w:szCs w:val="20"/>
        </w:rPr>
      </w:pPr>
      <w:r w:rsidRPr="009A137E">
        <w:rPr>
          <w:rFonts w:ascii="Arial" w:hAnsi="Arial" w:cs="Arial"/>
          <w:sz w:val="20"/>
          <w:szCs w:val="20"/>
        </w:rPr>
        <w:t xml:space="preserve">Le dépôt d’une demande d’aide se fait par le biais du site internet et prévoit la </w:t>
      </w:r>
      <w:r w:rsidRPr="009A137E">
        <w:rPr>
          <w:rFonts w:ascii="Arial" w:hAnsi="Arial" w:cs="Arial"/>
          <w:b/>
          <w:sz w:val="20"/>
          <w:szCs w:val="20"/>
        </w:rPr>
        <w:t xml:space="preserve">transmission du formulaire de demande d’aide dûment complété. </w:t>
      </w:r>
    </w:p>
    <w:p w14:paraId="019076BA" w14:textId="77777777" w:rsidR="005C5B66" w:rsidRPr="009A137E" w:rsidRDefault="005C5B66" w:rsidP="005C5B66">
      <w:pPr>
        <w:rPr>
          <w:rFonts w:ascii="Arial" w:hAnsi="Arial" w:cs="Arial"/>
          <w:sz w:val="20"/>
          <w:szCs w:val="20"/>
        </w:rPr>
      </w:pPr>
    </w:p>
    <w:p w14:paraId="1E277B3D" w14:textId="77777777" w:rsidR="005C5B66" w:rsidRPr="009A137E" w:rsidRDefault="005C5B66" w:rsidP="005C5B66">
      <w:pPr>
        <w:keepNext/>
        <w:numPr>
          <w:ilvl w:val="0"/>
          <w:numId w:val="26"/>
        </w:numPr>
        <w:spacing w:before="240" w:after="60"/>
        <w:outlineLvl w:val="1"/>
        <w:rPr>
          <w:rFonts w:ascii="Arial" w:hAnsi="Arial" w:cs="Arial"/>
          <w:b/>
          <w:bCs/>
          <w:i/>
          <w:iCs/>
          <w:sz w:val="20"/>
          <w:szCs w:val="20"/>
        </w:rPr>
      </w:pPr>
      <w:r w:rsidRPr="009A137E">
        <w:rPr>
          <w:rFonts w:ascii="Arial" w:hAnsi="Arial" w:cs="Arial"/>
          <w:b/>
          <w:bCs/>
          <w:i/>
          <w:iCs/>
          <w:sz w:val="20"/>
          <w:szCs w:val="20"/>
        </w:rPr>
        <w:t>Dépôt et instruction du dossier :</w:t>
      </w:r>
    </w:p>
    <w:p w14:paraId="19922792" w14:textId="77777777" w:rsidR="002D14BA" w:rsidRPr="00365439" w:rsidRDefault="005C5B66" w:rsidP="002D14BA">
      <w:pPr>
        <w:jc w:val="both"/>
        <w:rPr>
          <w:rFonts w:ascii="Arial" w:hAnsi="Arial" w:cs="Arial"/>
          <w:sz w:val="20"/>
          <w:szCs w:val="20"/>
        </w:rPr>
      </w:pPr>
      <w:r w:rsidRPr="009A137E">
        <w:rPr>
          <w:rFonts w:ascii="Arial" w:hAnsi="Arial" w:cs="Arial"/>
          <w:sz w:val="20"/>
          <w:szCs w:val="20"/>
        </w:rPr>
        <w:t xml:space="preserve">Les dossiers sont à demander auprès de la communauté de communes Balcons du Dauphiné ou téléchargeables sur le site : </w:t>
      </w:r>
      <w:hyperlink r:id="rId15" w:history="1">
        <w:r w:rsidR="002D14BA" w:rsidRPr="00365439">
          <w:rPr>
            <w:rStyle w:val="Lienhypertexte"/>
            <w:rFonts w:ascii="Arial" w:hAnsi="Arial" w:cs="Arial"/>
            <w:sz w:val="20"/>
            <w:szCs w:val="20"/>
          </w:rPr>
          <w:t>www.balconsdudauphine.fr/les-actions/appel-a-projet</w:t>
        </w:r>
      </w:hyperlink>
    </w:p>
    <w:p w14:paraId="676245EB" w14:textId="77777777" w:rsidR="002D14BA" w:rsidRDefault="002D14BA" w:rsidP="005C5B66">
      <w:pPr>
        <w:autoSpaceDE w:val="0"/>
        <w:autoSpaceDN w:val="0"/>
        <w:adjustRightInd w:val="0"/>
        <w:jc w:val="both"/>
        <w:rPr>
          <w:rFonts w:ascii="Arial" w:hAnsi="Arial" w:cs="Arial"/>
          <w:b/>
          <w:sz w:val="20"/>
          <w:szCs w:val="20"/>
        </w:rPr>
      </w:pPr>
    </w:p>
    <w:p w14:paraId="3C6BA8AC" w14:textId="2BF4BF79" w:rsidR="005C5B66" w:rsidRPr="009A137E" w:rsidRDefault="005C5B66" w:rsidP="005C5B66">
      <w:pPr>
        <w:autoSpaceDE w:val="0"/>
        <w:autoSpaceDN w:val="0"/>
        <w:adjustRightInd w:val="0"/>
        <w:jc w:val="both"/>
        <w:rPr>
          <w:rFonts w:ascii="Arial" w:hAnsi="Arial" w:cs="Arial"/>
          <w:b/>
          <w:sz w:val="20"/>
          <w:szCs w:val="20"/>
        </w:rPr>
      </w:pPr>
      <w:r w:rsidRPr="009A137E">
        <w:rPr>
          <w:rFonts w:ascii="Arial" w:hAnsi="Arial" w:cs="Arial"/>
          <w:b/>
          <w:sz w:val="20"/>
          <w:szCs w:val="20"/>
        </w:rPr>
        <w:t xml:space="preserve">Les dossiers doivent être déposés en envoi numérique : </w:t>
      </w:r>
      <w:hyperlink r:id="rId16" w:history="1">
        <w:r w:rsidR="00D777B2" w:rsidRPr="004467D2">
          <w:rPr>
            <w:rStyle w:val="Lienhypertexte"/>
            <w:rFonts w:ascii="Arial" w:hAnsi="Arial" w:cs="Arial"/>
            <w:sz w:val="20"/>
            <w:szCs w:val="20"/>
          </w:rPr>
          <w:t>secretariat.general@balconsdudauphine.fr</w:t>
        </w:r>
      </w:hyperlink>
    </w:p>
    <w:p w14:paraId="0932A5B4" w14:textId="77777777" w:rsidR="005C5B66" w:rsidRPr="009A137E" w:rsidRDefault="005C5B66" w:rsidP="005C5B66">
      <w:pPr>
        <w:autoSpaceDE w:val="0"/>
        <w:autoSpaceDN w:val="0"/>
        <w:adjustRightInd w:val="0"/>
        <w:jc w:val="both"/>
        <w:rPr>
          <w:rFonts w:ascii="Arial" w:hAnsi="Arial" w:cs="Arial"/>
          <w:sz w:val="20"/>
          <w:szCs w:val="20"/>
        </w:rPr>
      </w:pPr>
    </w:p>
    <w:p w14:paraId="770BAE59" w14:textId="77777777" w:rsidR="005C5B66" w:rsidRPr="009A137E" w:rsidRDefault="005C5B66" w:rsidP="005C5B66">
      <w:pPr>
        <w:autoSpaceDE w:val="0"/>
        <w:autoSpaceDN w:val="0"/>
        <w:adjustRightInd w:val="0"/>
        <w:jc w:val="both"/>
        <w:rPr>
          <w:rFonts w:ascii="Arial" w:hAnsi="Arial" w:cs="Arial"/>
          <w:sz w:val="20"/>
          <w:szCs w:val="20"/>
        </w:rPr>
      </w:pPr>
      <w:r w:rsidRPr="009A137E">
        <w:rPr>
          <w:rFonts w:ascii="Arial" w:hAnsi="Arial" w:cs="Arial"/>
          <w:b/>
          <w:sz w:val="20"/>
          <w:szCs w:val="20"/>
        </w:rPr>
        <w:t>Des pièces et renseignements complémentaires peuvent être demandés au porteur de projet.</w:t>
      </w:r>
    </w:p>
    <w:p w14:paraId="162C82DF" w14:textId="77777777" w:rsidR="005C5B66" w:rsidRPr="009A137E" w:rsidRDefault="005C5B66" w:rsidP="005C5B66">
      <w:pPr>
        <w:keepNext/>
        <w:numPr>
          <w:ilvl w:val="0"/>
          <w:numId w:val="26"/>
        </w:numPr>
        <w:spacing w:before="240" w:after="60"/>
        <w:outlineLvl w:val="1"/>
        <w:rPr>
          <w:rFonts w:ascii="Arial" w:hAnsi="Arial" w:cs="Arial"/>
          <w:b/>
          <w:bCs/>
          <w:i/>
          <w:iCs/>
          <w:sz w:val="20"/>
          <w:szCs w:val="20"/>
        </w:rPr>
      </w:pPr>
      <w:r w:rsidRPr="009A137E">
        <w:rPr>
          <w:rFonts w:ascii="Arial" w:hAnsi="Arial" w:cs="Arial"/>
          <w:b/>
          <w:bCs/>
          <w:i/>
          <w:iCs/>
          <w:sz w:val="20"/>
          <w:szCs w:val="20"/>
        </w:rPr>
        <w:t>Accompagnement par les services de la communauté de communes :</w:t>
      </w:r>
    </w:p>
    <w:p w14:paraId="44A56646" w14:textId="77777777" w:rsidR="005C5B66" w:rsidRPr="009A137E" w:rsidRDefault="005C5B66" w:rsidP="005C5B66">
      <w:pPr>
        <w:autoSpaceDE w:val="0"/>
        <w:autoSpaceDN w:val="0"/>
        <w:adjustRightInd w:val="0"/>
        <w:jc w:val="both"/>
        <w:rPr>
          <w:rFonts w:ascii="Arial" w:hAnsi="Arial" w:cs="Arial"/>
          <w:sz w:val="20"/>
          <w:szCs w:val="20"/>
        </w:rPr>
      </w:pPr>
      <w:r w:rsidRPr="009A137E">
        <w:rPr>
          <w:rFonts w:ascii="Arial" w:hAnsi="Arial" w:cs="Arial"/>
          <w:sz w:val="20"/>
          <w:szCs w:val="20"/>
        </w:rPr>
        <w:t>Lorsque le dossier est déposé, le ou les services de la communauté de communes concernés par le projet (transitions, mobilité ou autres) peuvent accompagner le porteur dans l’élaboration du projet.</w:t>
      </w:r>
    </w:p>
    <w:p w14:paraId="18516D4A" w14:textId="77777777" w:rsidR="005C5B66" w:rsidRPr="009A137E" w:rsidRDefault="005C5B66" w:rsidP="005C5B66">
      <w:pPr>
        <w:autoSpaceDE w:val="0"/>
        <w:autoSpaceDN w:val="0"/>
        <w:adjustRightInd w:val="0"/>
        <w:jc w:val="both"/>
        <w:rPr>
          <w:rFonts w:ascii="Arial" w:hAnsi="Arial" w:cs="Arial"/>
          <w:sz w:val="20"/>
          <w:szCs w:val="20"/>
        </w:rPr>
      </w:pPr>
    </w:p>
    <w:p w14:paraId="06DA6BE7" w14:textId="77777777" w:rsidR="005C5B66" w:rsidRPr="00BB7368" w:rsidRDefault="005C5B66" w:rsidP="005C5B66">
      <w:pPr>
        <w:tabs>
          <w:tab w:val="left" w:pos="1260"/>
        </w:tabs>
        <w:spacing w:before="120" w:after="120"/>
        <w:jc w:val="both"/>
        <w:rPr>
          <w:rFonts w:ascii="Arial" w:hAnsi="Arial" w:cs="Arial"/>
          <w:bCs/>
          <w:sz w:val="20"/>
          <w:szCs w:val="20"/>
        </w:rPr>
      </w:pPr>
      <w:r w:rsidRPr="00887581">
        <w:rPr>
          <w:rFonts w:ascii="Arial" w:hAnsi="Arial" w:cs="Arial"/>
          <w:sz w:val="20"/>
          <w:szCs w:val="20"/>
        </w:rPr>
        <w:t xml:space="preserve">Les services communautaires conseillent la commune dans la conception de son projet afin qu’il réponde aux critères de l’appel à projet. </w:t>
      </w:r>
      <w:r>
        <w:rPr>
          <w:rFonts w:ascii="Arial" w:hAnsi="Arial" w:cs="Arial"/>
          <w:sz w:val="20"/>
          <w:szCs w:val="20"/>
        </w:rPr>
        <w:t xml:space="preserve">D’une façon plus </w:t>
      </w:r>
      <w:r w:rsidRPr="00BB7368">
        <w:rPr>
          <w:rFonts w:ascii="Arial" w:hAnsi="Arial" w:cs="Arial"/>
          <w:sz w:val="20"/>
          <w:szCs w:val="20"/>
        </w:rPr>
        <w:t>globale, ils a</w:t>
      </w:r>
      <w:r w:rsidRPr="00BB7368">
        <w:rPr>
          <w:rFonts w:ascii="Arial" w:hAnsi="Arial" w:cs="Arial"/>
          <w:bCs/>
          <w:sz w:val="20"/>
          <w:szCs w:val="20"/>
        </w:rPr>
        <w:t>ccompagnent également la commune techniquement et administrativement dans le montage du dossier et la recherche de subventions complémentaires, l’inscription au Leader, etc.</w:t>
      </w:r>
    </w:p>
    <w:p w14:paraId="046A435B" w14:textId="77777777" w:rsidR="005C5B66" w:rsidRPr="009A137E" w:rsidRDefault="005C5B66" w:rsidP="005C5B66">
      <w:pPr>
        <w:autoSpaceDE w:val="0"/>
        <w:autoSpaceDN w:val="0"/>
        <w:adjustRightInd w:val="0"/>
        <w:jc w:val="both"/>
        <w:rPr>
          <w:rFonts w:ascii="Arial" w:hAnsi="Arial" w:cs="Arial"/>
          <w:sz w:val="20"/>
          <w:szCs w:val="20"/>
        </w:rPr>
      </w:pPr>
      <w:r w:rsidRPr="00BB7368">
        <w:rPr>
          <w:rFonts w:ascii="Arial" w:hAnsi="Arial" w:cs="Arial"/>
          <w:sz w:val="20"/>
          <w:szCs w:val="20"/>
        </w:rPr>
        <w:t xml:space="preserve">Le </w:t>
      </w:r>
      <w:r w:rsidRPr="00BB7368">
        <w:rPr>
          <w:rFonts w:ascii="Arial" w:hAnsi="Arial" w:cs="Arial"/>
          <w:b/>
          <w:bCs/>
          <w:sz w:val="20"/>
          <w:szCs w:val="20"/>
        </w:rPr>
        <w:t>montant</w:t>
      </w:r>
      <w:r w:rsidRPr="00BB7368">
        <w:rPr>
          <w:rFonts w:ascii="Arial" w:hAnsi="Arial" w:cs="Arial"/>
          <w:sz w:val="20"/>
          <w:szCs w:val="20"/>
        </w:rPr>
        <w:t xml:space="preserve"> de subvention est calculé à cette étape et prévoient</w:t>
      </w:r>
      <w:r w:rsidRPr="009A137E">
        <w:rPr>
          <w:rFonts w:ascii="Arial" w:hAnsi="Arial" w:cs="Arial"/>
          <w:sz w:val="20"/>
          <w:szCs w:val="20"/>
        </w:rPr>
        <w:t xml:space="preserve"> la présentation en commission transversale.</w:t>
      </w:r>
    </w:p>
    <w:p w14:paraId="7BA6A3A4" w14:textId="77777777" w:rsidR="005C5B66" w:rsidRPr="009A137E" w:rsidRDefault="005C5B66" w:rsidP="005C5B66">
      <w:pPr>
        <w:keepNext/>
        <w:spacing w:before="240" w:after="60"/>
        <w:ind w:right="-426"/>
        <w:outlineLvl w:val="0"/>
        <w:rPr>
          <w:rFonts w:ascii="Arial" w:hAnsi="Arial" w:cs="Arial"/>
          <w:b/>
          <w:bCs/>
          <w:kern w:val="32"/>
          <w:sz w:val="20"/>
          <w:szCs w:val="20"/>
        </w:rPr>
      </w:pPr>
      <w:r w:rsidRPr="009A137E">
        <w:rPr>
          <w:rFonts w:ascii="Arial" w:hAnsi="Arial" w:cs="Arial"/>
          <w:b/>
          <w:bCs/>
          <w:kern w:val="32"/>
          <w:sz w:val="20"/>
          <w:szCs w:val="20"/>
        </w:rPr>
        <w:t>PRINCIPES ET MODALITES DE SELECTION PAR LA COMMISSION TRANSVERSALE</w:t>
      </w:r>
    </w:p>
    <w:p w14:paraId="42E0C383" w14:textId="77777777" w:rsidR="005C5B66" w:rsidRPr="009A137E" w:rsidRDefault="005C5B66" w:rsidP="005C5B66">
      <w:pPr>
        <w:jc w:val="both"/>
        <w:rPr>
          <w:rFonts w:ascii="Arial" w:hAnsi="Arial" w:cs="Arial"/>
          <w:sz w:val="20"/>
          <w:szCs w:val="20"/>
        </w:rPr>
      </w:pPr>
      <w:r w:rsidRPr="009A137E">
        <w:rPr>
          <w:rFonts w:ascii="Arial" w:hAnsi="Arial" w:cs="Arial"/>
          <w:sz w:val="20"/>
          <w:szCs w:val="20"/>
        </w:rPr>
        <w:t xml:space="preserve">La </w:t>
      </w:r>
      <w:r w:rsidRPr="009A137E">
        <w:rPr>
          <w:rFonts w:ascii="Arial" w:hAnsi="Arial" w:cs="Arial"/>
          <w:b/>
          <w:bCs/>
          <w:sz w:val="20"/>
          <w:szCs w:val="20"/>
        </w:rPr>
        <w:t>commission transversale</w:t>
      </w:r>
      <w:r w:rsidRPr="009A137E">
        <w:rPr>
          <w:rFonts w:ascii="Arial" w:hAnsi="Arial" w:cs="Arial"/>
          <w:sz w:val="20"/>
          <w:szCs w:val="20"/>
        </w:rPr>
        <w:t xml:space="preserve"> des Balcons du Dauphiné se prononce sur la sélection ou non du dossier et sur l’attribution d’une subvention.</w:t>
      </w:r>
    </w:p>
    <w:p w14:paraId="43B95906" w14:textId="77777777" w:rsidR="005C5B66" w:rsidRPr="00BB7368" w:rsidRDefault="005C5B66" w:rsidP="005C5B66">
      <w:pPr>
        <w:jc w:val="both"/>
        <w:rPr>
          <w:rFonts w:ascii="Arial" w:hAnsi="Arial" w:cs="Arial"/>
          <w:sz w:val="20"/>
          <w:szCs w:val="20"/>
        </w:rPr>
      </w:pPr>
      <w:r w:rsidRPr="00BB7368">
        <w:rPr>
          <w:rFonts w:ascii="Arial" w:hAnsi="Arial" w:cs="Arial"/>
          <w:sz w:val="20"/>
          <w:szCs w:val="20"/>
        </w:rPr>
        <w:t>Le porteur du dossier présenté sera « anonyme » afin d’assurer l’objectivité des décisions.</w:t>
      </w:r>
    </w:p>
    <w:p w14:paraId="38990C41" w14:textId="77777777" w:rsidR="005C5B66" w:rsidRPr="005D0C7A" w:rsidRDefault="005C5B66" w:rsidP="005C5B66">
      <w:pPr>
        <w:jc w:val="both"/>
        <w:rPr>
          <w:rFonts w:ascii="Arial" w:hAnsi="Arial" w:cs="Arial"/>
          <w:sz w:val="20"/>
          <w:szCs w:val="20"/>
        </w:rPr>
      </w:pPr>
      <w:r w:rsidRPr="00BB7368">
        <w:rPr>
          <w:rFonts w:ascii="Arial" w:hAnsi="Arial" w:cs="Arial"/>
          <w:sz w:val="20"/>
          <w:szCs w:val="20"/>
        </w:rPr>
        <w:t>Les projets sont présentés à la commission transversale par les services de l'intercommunalité qui ont accompagné la commune afin d’être garant du sens et de l’esprit du projet ainsi que de son importance à l'échelle de la commune.</w:t>
      </w:r>
      <w:r w:rsidRPr="005D0C7A">
        <w:rPr>
          <w:rFonts w:ascii="Arial" w:hAnsi="Arial" w:cs="Arial"/>
          <w:sz w:val="20"/>
          <w:szCs w:val="20"/>
        </w:rPr>
        <w:t xml:space="preserve"> </w:t>
      </w:r>
    </w:p>
    <w:p w14:paraId="6277E19E" w14:textId="77777777" w:rsidR="005C5B66" w:rsidRPr="009A137E" w:rsidRDefault="005C5B66" w:rsidP="005C5B66">
      <w:pPr>
        <w:jc w:val="both"/>
        <w:rPr>
          <w:rFonts w:ascii="Arial" w:hAnsi="Arial" w:cs="Arial"/>
          <w:sz w:val="20"/>
          <w:szCs w:val="20"/>
        </w:rPr>
      </w:pPr>
    </w:p>
    <w:p w14:paraId="2C175998" w14:textId="77777777" w:rsidR="005C5B66" w:rsidRPr="009A137E" w:rsidRDefault="005C5B66" w:rsidP="005C5B66">
      <w:pPr>
        <w:jc w:val="both"/>
        <w:rPr>
          <w:rFonts w:ascii="Arial" w:hAnsi="Arial" w:cs="Arial"/>
          <w:sz w:val="20"/>
          <w:szCs w:val="20"/>
        </w:rPr>
      </w:pPr>
      <w:r w:rsidRPr="009A137E">
        <w:rPr>
          <w:rFonts w:ascii="Arial" w:hAnsi="Arial" w:cs="Arial"/>
          <w:sz w:val="20"/>
          <w:szCs w:val="20"/>
        </w:rPr>
        <w:t xml:space="preserve">Les projets présentés devront répondre aux </w:t>
      </w:r>
      <w:r w:rsidRPr="009A137E">
        <w:rPr>
          <w:rFonts w:ascii="Arial" w:hAnsi="Arial" w:cs="Arial"/>
          <w:bCs/>
          <w:sz w:val="20"/>
          <w:szCs w:val="20"/>
        </w:rPr>
        <w:t>principes de sélection</w:t>
      </w:r>
      <w:r w:rsidRPr="009A137E">
        <w:rPr>
          <w:rFonts w:ascii="Arial" w:hAnsi="Arial" w:cs="Arial"/>
          <w:sz w:val="20"/>
          <w:szCs w:val="20"/>
        </w:rPr>
        <w:t xml:space="preserve"> présentés ci-dessous :</w:t>
      </w:r>
    </w:p>
    <w:p w14:paraId="16D4E4FA" w14:textId="77777777" w:rsidR="005C5B66" w:rsidRPr="009A137E" w:rsidRDefault="005C5B66" w:rsidP="005C5B66">
      <w:pPr>
        <w:jc w:val="both"/>
        <w:rPr>
          <w:rFonts w:ascii="Arial" w:hAnsi="Arial" w:cs="Arial"/>
          <w:sz w:val="20"/>
          <w:szCs w:val="20"/>
        </w:rPr>
      </w:pPr>
    </w:p>
    <w:p w14:paraId="00610C9D" w14:textId="77777777" w:rsidR="005C5B66" w:rsidRPr="009A137E" w:rsidRDefault="005C5B66" w:rsidP="005C5B66">
      <w:pPr>
        <w:numPr>
          <w:ilvl w:val="0"/>
          <w:numId w:val="31"/>
        </w:numPr>
        <w:contextualSpacing/>
        <w:jc w:val="both"/>
        <w:rPr>
          <w:rFonts w:ascii="Arial" w:eastAsia="Calibri" w:hAnsi="Arial" w:cs="Arial"/>
          <w:noProof/>
          <w:sz w:val="20"/>
          <w:szCs w:val="20"/>
        </w:rPr>
      </w:pPr>
      <w:r w:rsidRPr="009A137E">
        <w:rPr>
          <w:rFonts w:ascii="Arial" w:eastAsia="Calibri" w:hAnsi="Arial" w:cs="Arial"/>
          <w:noProof/>
          <w:sz w:val="20"/>
          <w:szCs w:val="20"/>
        </w:rPr>
        <w:t>Lien avec les priorités de l’appel à projet (Transitions et mobilités durables) (cf. Point 2)</w:t>
      </w:r>
    </w:p>
    <w:p w14:paraId="262D8295" w14:textId="77777777" w:rsidR="005C5B66" w:rsidRPr="009A137E" w:rsidRDefault="005C5B66" w:rsidP="005C5B66">
      <w:pPr>
        <w:numPr>
          <w:ilvl w:val="0"/>
          <w:numId w:val="31"/>
        </w:numPr>
        <w:contextualSpacing/>
        <w:jc w:val="both"/>
        <w:rPr>
          <w:rFonts w:ascii="Arial" w:eastAsia="Calibri" w:hAnsi="Arial" w:cs="Arial"/>
          <w:noProof/>
          <w:sz w:val="20"/>
          <w:szCs w:val="20"/>
        </w:rPr>
      </w:pPr>
      <w:r w:rsidRPr="009A137E">
        <w:rPr>
          <w:rFonts w:ascii="Arial" w:eastAsia="Calibri" w:hAnsi="Arial" w:cs="Arial"/>
          <w:noProof/>
          <w:sz w:val="20"/>
          <w:szCs w:val="20"/>
        </w:rPr>
        <w:t>Lien avec le projet de territoire Balcons du Dauphiné validé en juillet 2022 et contractualisé dans le Contrat de Relance et de Transition Ecologique (CRTE) validé en juillet 2021, actualisé en juillet 2022.</w:t>
      </w:r>
    </w:p>
    <w:p w14:paraId="3AF753AA" w14:textId="77777777" w:rsidR="005C5B66" w:rsidRPr="009A137E" w:rsidRDefault="005C5B66" w:rsidP="005C5B66">
      <w:pPr>
        <w:numPr>
          <w:ilvl w:val="0"/>
          <w:numId w:val="31"/>
        </w:numPr>
        <w:contextualSpacing/>
        <w:jc w:val="both"/>
        <w:rPr>
          <w:rFonts w:ascii="Arial" w:eastAsia="Calibri" w:hAnsi="Arial" w:cs="Arial"/>
          <w:noProof/>
          <w:sz w:val="20"/>
          <w:szCs w:val="20"/>
        </w:rPr>
      </w:pPr>
      <w:r w:rsidRPr="009A137E">
        <w:rPr>
          <w:rFonts w:ascii="Arial" w:eastAsia="Calibri" w:hAnsi="Arial" w:cs="Arial"/>
          <w:noProof/>
          <w:sz w:val="20"/>
          <w:szCs w:val="20"/>
        </w:rPr>
        <w:t>Appréciation au regard des grilles d’analyse des 4 collèges de la commission</w:t>
      </w:r>
    </w:p>
    <w:p w14:paraId="3D517833" w14:textId="77777777" w:rsidR="005C5B66" w:rsidRPr="009A137E" w:rsidRDefault="005C5B66" w:rsidP="005C5B66">
      <w:pPr>
        <w:jc w:val="both"/>
        <w:rPr>
          <w:rFonts w:ascii="Arial" w:hAnsi="Arial" w:cs="Arial"/>
          <w:sz w:val="20"/>
          <w:szCs w:val="20"/>
        </w:rPr>
      </w:pPr>
    </w:p>
    <w:p w14:paraId="797D1564" w14:textId="77777777" w:rsidR="005C5B66" w:rsidRPr="009A137E" w:rsidRDefault="005C5B66" w:rsidP="005C5B66">
      <w:pPr>
        <w:contextualSpacing/>
        <w:jc w:val="both"/>
        <w:rPr>
          <w:rFonts w:ascii="Arial" w:hAnsi="Arial" w:cs="Arial"/>
          <w:sz w:val="20"/>
          <w:szCs w:val="20"/>
        </w:rPr>
      </w:pPr>
      <w:r w:rsidRPr="009A137E">
        <w:rPr>
          <w:rFonts w:ascii="Arial" w:hAnsi="Arial" w:cs="Arial"/>
          <w:sz w:val="20"/>
          <w:szCs w:val="20"/>
        </w:rPr>
        <w:t>Les services de la communauté de communes dans leur mission d’accompagnement des communes s’assureront de la bonne compréhension de ces critères et de leur intégration dans les projets présentés.</w:t>
      </w:r>
    </w:p>
    <w:p w14:paraId="4EAA8780" w14:textId="77777777" w:rsidR="005C5B66" w:rsidRPr="009A137E" w:rsidRDefault="005C5B66" w:rsidP="005C5B66">
      <w:pPr>
        <w:autoSpaceDE w:val="0"/>
        <w:autoSpaceDN w:val="0"/>
        <w:adjustRightInd w:val="0"/>
        <w:jc w:val="both"/>
        <w:rPr>
          <w:rFonts w:ascii="Arial" w:hAnsi="Arial" w:cs="Arial"/>
          <w:sz w:val="20"/>
          <w:szCs w:val="20"/>
        </w:rPr>
      </w:pPr>
    </w:p>
    <w:p w14:paraId="7F1D222C" w14:textId="77777777" w:rsidR="005C5B66" w:rsidRPr="009A137E" w:rsidRDefault="005C5B66" w:rsidP="005C5B66">
      <w:pPr>
        <w:autoSpaceDE w:val="0"/>
        <w:autoSpaceDN w:val="0"/>
        <w:adjustRightInd w:val="0"/>
        <w:jc w:val="both"/>
        <w:rPr>
          <w:rFonts w:ascii="Arial" w:hAnsi="Arial" w:cs="Arial"/>
          <w:b/>
          <w:i/>
          <w:sz w:val="20"/>
          <w:szCs w:val="20"/>
          <w:u w:val="single"/>
        </w:rPr>
      </w:pPr>
      <w:r w:rsidRPr="009A137E">
        <w:rPr>
          <w:rFonts w:ascii="Arial" w:hAnsi="Arial" w:cs="Arial"/>
          <w:b/>
          <w:i/>
          <w:sz w:val="20"/>
          <w:szCs w:val="20"/>
          <w:u w:val="single"/>
        </w:rPr>
        <w:t>2 possibilités</w:t>
      </w:r>
      <w:r w:rsidRPr="009A137E">
        <w:rPr>
          <w:rFonts w:ascii="Arial" w:hAnsi="Arial" w:cs="Arial"/>
          <w:b/>
          <w:i/>
          <w:sz w:val="20"/>
          <w:szCs w:val="20"/>
        </w:rPr>
        <w:t> :</w:t>
      </w:r>
    </w:p>
    <w:p w14:paraId="1BB4E8AC" w14:textId="77777777" w:rsidR="005C5B66" w:rsidRPr="009A137E" w:rsidRDefault="005C5B66" w:rsidP="005C5B66">
      <w:pPr>
        <w:widowControl w:val="0"/>
        <w:numPr>
          <w:ilvl w:val="0"/>
          <w:numId w:val="28"/>
        </w:numPr>
        <w:autoSpaceDE w:val="0"/>
        <w:autoSpaceDN w:val="0"/>
        <w:adjustRightInd w:val="0"/>
        <w:jc w:val="both"/>
        <w:rPr>
          <w:rFonts w:ascii="Arial" w:eastAsia="Calibri" w:hAnsi="Arial" w:cs="Arial"/>
          <w:noProof/>
          <w:sz w:val="20"/>
          <w:szCs w:val="20"/>
        </w:rPr>
      </w:pPr>
      <w:r w:rsidRPr="009A137E">
        <w:rPr>
          <w:rFonts w:ascii="Arial" w:eastAsia="Calibri" w:hAnsi="Arial" w:cs="Arial"/>
          <w:noProof/>
          <w:sz w:val="20"/>
          <w:szCs w:val="20"/>
        </w:rPr>
        <w:t>Les dossiers sélectionnés par la commission transversale bénéficient d’une décision attributive de subvention (annexe à la convention-cadre) après vote en bureau.</w:t>
      </w:r>
    </w:p>
    <w:p w14:paraId="064EDD8A" w14:textId="77777777" w:rsidR="005C5B66" w:rsidRPr="009A137E" w:rsidRDefault="005C5B66" w:rsidP="005C5B66">
      <w:pPr>
        <w:numPr>
          <w:ilvl w:val="0"/>
          <w:numId w:val="28"/>
        </w:numPr>
        <w:autoSpaceDE w:val="0"/>
        <w:autoSpaceDN w:val="0"/>
        <w:adjustRightInd w:val="0"/>
        <w:spacing w:after="60"/>
        <w:ind w:left="714" w:hanging="357"/>
        <w:jc w:val="both"/>
        <w:rPr>
          <w:rFonts w:ascii="Arial" w:eastAsia="Calibri" w:hAnsi="Arial" w:cs="Arial"/>
          <w:noProof/>
          <w:sz w:val="20"/>
          <w:szCs w:val="20"/>
        </w:rPr>
      </w:pPr>
      <w:r w:rsidRPr="009A137E">
        <w:rPr>
          <w:rFonts w:ascii="Arial" w:eastAsia="Calibri" w:hAnsi="Arial" w:cs="Arial"/>
          <w:noProof/>
          <w:sz w:val="20"/>
          <w:szCs w:val="20"/>
        </w:rPr>
        <w:t>Les dossiers ajournés pourront être retravaillés par les porteurs de projet, en vue d’une nouvelle soumission en commission et au regard des recommandations formulées.</w:t>
      </w:r>
    </w:p>
    <w:p w14:paraId="1A959C73" w14:textId="77777777" w:rsidR="005C5B66" w:rsidRPr="009A137E" w:rsidRDefault="005C5B66" w:rsidP="005C5B66">
      <w:pPr>
        <w:autoSpaceDE w:val="0"/>
        <w:autoSpaceDN w:val="0"/>
        <w:adjustRightInd w:val="0"/>
        <w:spacing w:after="60"/>
        <w:ind w:left="714"/>
        <w:jc w:val="both"/>
        <w:rPr>
          <w:rFonts w:ascii="Arial" w:eastAsia="Calibri" w:hAnsi="Arial" w:cs="Arial"/>
          <w:noProof/>
          <w:sz w:val="20"/>
          <w:szCs w:val="20"/>
        </w:rPr>
      </w:pPr>
    </w:p>
    <w:p w14:paraId="789FACC8" w14:textId="77777777" w:rsidR="005C5B66" w:rsidRPr="009A137E" w:rsidRDefault="005C5B66" w:rsidP="005C5B66">
      <w:pPr>
        <w:autoSpaceDE w:val="0"/>
        <w:autoSpaceDN w:val="0"/>
        <w:adjustRightInd w:val="0"/>
        <w:spacing w:after="60" w:line="276" w:lineRule="auto"/>
        <w:ind w:left="720"/>
        <w:jc w:val="both"/>
        <w:rPr>
          <w:rFonts w:ascii="Arial" w:eastAsia="Calibri" w:hAnsi="Arial" w:cs="Arial"/>
          <w:noProof/>
          <w:sz w:val="20"/>
          <w:szCs w:val="20"/>
        </w:rPr>
      </w:pPr>
      <w:r w:rsidRPr="009A137E">
        <w:rPr>
          <w:rFonts w:ascii="Arial" w:eastAsia="Calibri" w:hAnsi="Arial" w:cs="Arial"/>
          <w:noProof/>
          <w:sz w:val="20"/>
          <w:szCs w:val="20"/>
        </w:rPr>
        <w:t>L’enveloppe de subvention est attribuée au fil de l’eau dans la limite du budget de 1 000 000 d’euros voté par la communauté de communes.</w:t>
      </w:r>
    </w:p>
    <w:p w14:paraId="20B48006" w14:textId="77777777" w:rsidR="005C5B66" w:rsidRPr="009A137E" w:rsidRDefault="005C5B66" w:rsidP="005C5B66">
      <w:pPr>
        <w:keepNext/>
        <w:spacing w:before="240" w:after="60"/>
        <w:outlineLvl w:val="0"/>
        <w:rPr>
          <w:rFonts w:ascii="Arial" w:hAnsi="Arial" w:cs="Arial"/>
          <w:b/>
          <w:bCs/>
          <w:kern w:val="32"/>
          <w:sz w:val="20"/>
          <w:szCs w:val="20"/>
        </w:rPr>
      </w:pPr>
      <w:r w:rsidRPr="009A137E">
        <w:rPr>
          <w:rFonts w:ascii="Arial" w:hAnsi="Arial" w:cs="Arial"/>
          <w:b/>
          <w:bCs/>
          <w:kern w:val="32"/>
          <w:sz w:val="20"/>
          <w:szCs w:val="20"/>
        </w:rPr>
        <w:t xml:space="preserve">RESPECT DE LA PUBLICITE </w:t>
      </w:r>
    </w:p>
    <w:p w14:paraId="47A03A53" w14:textId="77777777" w:rsidR="005C5B66" w:rsidRPr="009A137E" w:rsidRDefault="005C5B66" w:rsidP="005C5B66">
      <w:pPr>
        <w:jc w:val="both"/>
        <w:rPr>
          <w:rFonts w:ascii="Arial" w:hAnsi="Arial" w:cs="Arial"/>
          <w:sz w:val="20"/>
          <w:szCs w:val="20"/>
        </w:rPr>
      </w:pPr>
      <w:r w:rsidRPr="009A137E">
        <w:rPr>
          <w:rFonts w:ascii="Arial" w:hAnsi="Arial" w:cs="Arial"/>
          <w:sz w:val="20"/>
          <w:szCs w:val="20"/>
        </w:rPr>
        <w:t>Le bénéficiaire de la subvention s’engage à respecter les obligations de publicité :</w:t>
      </w:r>
    </w:p>
    <w:p w14:paraId="68EA5B51" w14:textId="77777777" w:rsidR="005C5B66" w:rsidRPr="009A137E" w:rsidRDefault="005C5B66" w:rsidP="005C5B66">
      <w:pPr>
        <w:ind w:left="360"/>
        <w:contextualSpacing/>
        <w:jc w:val="both"/>
        <w:rPr>
          <w:rFonts w:ascii="Arial" w:hAnsi="Arial" w:cs="Arial"/>
          <w:sz w:val="20"/>
          <w:szCs w:val="20"/>
        </w:rPr>
      </w:pPr>
    </w:p>
    <w:p w14:paraId="01BE121D" w14:textId="77777777" w:rsidR="005C5B66" w:rsidRPr="009A137E" w:rsidRDefault="005C5B66" w:rsidP="005C5B66">
      <w:pPr>
        <w:numPr>
          <w:ilvl w:val="0"/>
          <w:numId w:val="25"/>
        </w:numPr>
        <w:contextualSpacing/>
        <w:jc w:val="both"/>
        <w:rPr>
          <w:rFonts w:ascii="Arial" w:hAnsi="Arial" w:cs="Arial"/>
          <w:sz w:val="20"/>
          <w:szCs w:val="20"/>
        </w:rPr>
      </w:pPr>
      <w:r w:rsidRPr="009A137E">
        <w:rPr>
          <w:rFonts w:ascii="Arial" w:hAnsi="Arial" w:cs="Arial"/>
          <w:sz w:val="20"/>
          <w:szCs w:val="20"/>
        </w:rPr>
        <w:t>Sur les supports de communication utilisés par la commune</w:t>
      </w:r>
    </w:p>
    <w:p w14:paraId="73C99449" w14:textId="77777777" w:rsidR="005C5B66" w:rsidRPr="009A137E" w:rsidRDefault="005C5B66" w:rsidP="005C5B66">
      <w:pPr>
        <w:numPr>
          <w:ilvl w:val="0"/>
          <w:numId w:val="25"/>
        </w:numPr>
        <w:contextualSpacing/>
        <w:jc w:val="both"/>
        <w:rPr>
          <w:rFonts w:ascii="Arial" w:hAnsi="Arial" w:cs="Arial"/>
          <w:sz w:val="20"/>
          <w:szCs w:val="20"/>
        </w:rPr>
      </w:pPr>
      <w:r w:rsidRPr="009A137E">
        <w:rPr>
          <w:rFonts w:ascii="Arial" w:hAnsi="Arial" w:cs="Arial"/>
          <w:sz w:val="20"/>
          <w:szCs w:val="20"/>
        </w:rPr>
        <w:t>Lors de l’inauguration</w:t>
      </w:r>
    </w:p>
    <w:p w14:paraId="174AA5BE" w14:textId="77777777" w:rsidR="005C5B66" w:rsidRPr="009A137E" w:rsidRDefault="005C5B66" w:rsidP="005C5B66">
      <w:pPr>
        <w:numPr>
          <w:ilvl w:val="0"/>
          <w:numId w:val="25"/>
        </w:numPr>
        <w:contextualSpacing/>
        <w:jc w:val="both"/>
        <w:rPr>
          <w:rFonts w:ascii="Arial" w:hAnsi="Arial" w:cs="Arial"/>
          <w:sz w:val="20"/>
          <w:szCs w:val="20"/>
        </w:rPr>
      </w:pPr>
      <w:r w:rsidRPr="009A137E">
        <w:rPr>
          <w:rFonts w:ascii="Arial" w:hAnsi="Arial" w:cs="Arial"/>
          <w:sz w:val="20"/>
          <w:szCs w:val="20"/>
        </w:rPr>
        <w:t>Ou sur tout autre support (à définir en accord avec la communauté de communes)</w:t>
      </w:r>
    </w:p>
    <w:p w14:paraId="25C51FC0" w14:textId="77777777" w:rsidR="005C5B66" w:rsidRPr="009A137E" w:rsidRDefault="005C5B66" w:rsidP="005C5B66">
      <w:pPr>
        <w:jc w:val="both"/>
        <w:rPr>
          <w:rFonts w:ascii="Arial" w:hAnsi="Arial" w:cs="Arial"/>
          <w:sz w:val="20"/>
          <w:szCs w:val="20"/>
        </w:rPr>
      </w:pPr>
    </w:p>
    <w:p w14:paraId="165FC54C" w14:textId="03567DD9" w:rsidR="005C5B66" w:rsidRPr="009A137E" w:rsidRDefault="005C5B66" w:rsidP="002D14BA">
      <w:pPr>
        <w:jc w:val="both"/>
        <w:rPr>
          <w:rFonts w:ascii="Arial" w:hAnsi="Arial" w:cs="Arial"/>
          <w:sz w:val="20"/>
          <w:szCs w:val="20"/>
        </w:rPr>
      </w:pPr>
      <w:r w:rsidRPr="009A137E">
        <w:rPr>
          <w:rFonts w:ascii="Arial" w:hAnsi="Arial" w:cs="Arial"/>
          <w:sz w:val="20"/>
          <w:szCs w:val="20"/>
        </w:rPr>
        <w:t>Des modèles sont disponibles sur le site internet :</w:t>
      </w:r>
      <w:r w:rsidR="002D14BA" w:rsidRPr="002D14BA">
        <w:rPr>
          <w:rFonts w:ascii="Arial" w:hAnsi="Arial" w:cs="Arial"/>
          <w:sz w:val="20"/>
          <w:szCs w:val="20"/>
        </w:rPr>
        <w:t xml:space="preserve"> </w:t>
      </w:r>
      <w:hyperlink r:id="rId17" w:history="1">
        <w:r w:rsidR="002D14BA" w:rsidRPr="00365439">
          <w:rPr>
            <w:rStyle w:val="Lienhypertexte"/>
            <w:rFonts w:ascii="Arial" w:hAnsi="Arial" w:cs="Arial"/>
            <w:sz w:val="20"/>
            <w:szCs w:val="20"/>
          </w:rPr>
          <w:t>www.balconsdudauphine.fr/les-actions/appel-a-projet</w:t>
        </w:r>
      </w:hyperlink>
    </w:p>
    <w:p w14:paraId="73209F17" w14:textId="77777777" w:rsidR="005C5B66" w:rsidRPr="009A137E" w:rsidRDefault="005C5B66" w:rsidP="005C5B66">
      <w:pPr>
        <w:rPr>
          <w:rFonts w:ascii="Arial" w:hAnsi="Arial" w:cs="Arial"/>
          <w:sz w:val="20"/>
          <w:szCs w:val="20"/>
        </w:rPr>
      </w:pPr>
    </w:p>
    <w:p w14:paraId="4584352F" w14:textId="77777777" w:rsidR="005C5B66" w:rsidRPr="009A137E" w:rsidRDefault="005C5B66" w:rsidP="005C5B66">
      <w:pPr>
        <w:rPr>
          <w:rFonts w:ascii="Arial" w:hAnsi="Arial" w:cs="Arial"/>
          <w:sz w:val="20"/>
          <w:szCs w:val="20"/>
        </w:rPr>
      </w:pPr>
      <w:r w:rsidRPr="009A137E">
        <w:rPr>
          <w:rFonts w:ascii="Arial" w:hAnsi="Arial" w:cs="Arial"/>
          <w:sz w:val="20"/>
          <w:szCs w:val="20"/>
        </w:rPr>
        <w:br w:type="page"/>
      </w:r>
    </w:p>
    <w:p w14:paraId="7BF9216A" w14:textId="77777777" w:rsidR="005C5B66" w:rsidRPr="009A137E" w:rsidRDefault="005C5B66" w:rsidP="005C5B66">
      <w:pPr>
        <w:keepNext/>
        <w:spacing w:before="240" w:after="60"/>
        <w:outlineLvl w:val="0"/>
        <w:rPr>
          <w:rFonts w:ascii="Arial" w:hAnsi="Arial" w:cs="Arial"/>
          <w:b/>
          <w:bCs/>
          <w:kern w:val="32"/>
          <w:sz w:val="20"/>
          <w:szCs w:val="20"/>
        </w:rPr>
      </w:pPr>
      <w:r w:rsidRPr="009A137E">
        <w:rPr>
          <w:rFonts w:ascii="Arial" w:hAnsi="Arial" w:cs="Arial"/>
          <w:b/>
          <w:bCs/>
          <w:kern w:val="32"/>
          <w:sz w:val="20"/>
          <w:szCs w:val="20"/>
        </w:rPr>
        <w:lastRenderedPageBreak/>
        <w:t xml:space="preserve">RAPPEL DU DEROULEMENT DE LA PROCEDURE  </w:t>
      </w:r>
    </w:p>
    <w:p w14:paraId="1F83DB71" w14:textId="77777777" w:rsidR="005C5B66" w:rsidRPr="009A137E" w:rsidRDefault="005C5B66" w:rsidP="005C5B66">
      <w:pPr>
        <w:numPr>
          <w:ilvl w:val="0"/>
          <w:numId w:val="35"/>
        </w:numPr>
        <w:spacing w:before="120" w:after="120"/>
        <w:contextualSpacing/>
        <w:rPr>
          <w:rFonts w:ascii="Arial" w:eastAsia="Calibri" w:hAnsi="Arial" w:cs="Arial"/>
          <w:noProof/>
          <w:sz w:val="20"/>
          <w:szCs w:val="20"/>
        </w:rPr>
      </w:pPr>
      <w:r w:rsidRPr="009A137E">
        <w:rPr>
          <w:rFonts w:ascii="Arial" w:eastAsia="Calibri" w:hAnsi="Arial" w:cs="Arial"/>
          <w:b/>
          <w:bCs/>
          <w:noProof/>
          <w:sz w:val="20"/>
          <w:szCs w:val="20"/>
        </w:rPr>
        <w:t>Dépôt</w:t>
      </w:r>
      <w:r w:rsidRPr="009A137E">
        <w:rPr>
          <w:rFonts w:ascii="Arial" w:eastAsia="Calibri" w:hAnsi="Arial" w:cs="Arial"/>
          <w:noProof/>
          <w:sz w:val="20"/>
          <w:szCs w:val="20"/>
        </w:rPr>
        <w:t xml:space="preserve"> d’un dossier d’intention par la commune auprès de la communauté de communes</w:t>
      </w:r>
    </w:p>
    <w:p w14:paraId="20864250" w14:textId="77777777" w:rsidR="005C5B66" w:rsidRPr="009A137E" w:rsidRDefault="005C5B66" w:rsidP="005C5B66">
      <w:pPr>
        <w:numPr>
          <w:ilvl w:val="0"/>
          <w:numId w:val="35"/>
        </w:numPr>
        <w:spacing w:before="120" w:after="120"/>
        <w:contextualSpacing/>
        <w:rPr>
          <w:rFonts w:ascii="Arial" w:eastAsia="Calibri" w:hAnsi="Arial" w:cs="Arial"/>
          <w:noProof/>
          <w:sz w:val="20"/>
          <w:szCs w:val="20"/>
        </w:rPr>
      </w:pPr>
      <w:r w:rsidRPr="009A137E">
        <w:rPr>
          <w:rFonts w:ascii="Arial" w:eastAsia="Calibri" w:hAnsi="Arial" w:cs="Arial"/>
          <w:b/>
          <w:bCs/>
          <w:noProof/>
          <w:sz w:val="20"/>
          <w:szCs w:val="20"/>
        </w:rPr>
        <w:t>Accompagnement</w:t>
      </w:r>
      <w:r w:rsidRPr="009A137E">
        <w:rPr>
          <w:rFonts w:ascii="Arial" w:eastAsia="Calibri" w:hAnsi="Arial" w:cs="Arial"/>
          <w:noProof/>
          <w:sz w:val="20"/>
          <w:szCs w:val="20"/>
        </w:rPr>
        <w:t xml:space="preserve"> de la commune par le service de la communauté de communes concerné au besoin</w:t>
      </w:r>
    </w:p>
    <w:p w14:paraId="59AABCBF" w14:textId="77777777" w:rsidR="005C5B66" w:rsidRPr="009A137E" w:rsidRDefault="005C5B66" w:rsidP="005C5B66">
      <w:pPr>
        <w:numPr>
          <w:ilvl w:val="0"/>
          <w:numId w:val="35"/>
        </w:numPr>
        <w:spacing w:before="120" w:after="120"/>
        <w:contextualSpacing/>
        <w:rPr>
          <w:rFonts w:ascii="Arial" w:eastAsia="Calibri" w:hAnsi="Arial" w:cs="Arial"/>
          <w:noProof/>
          <w:sz w:val="20"/>
          <w:szCs w:val="20"/>
        </w:rPr>
      </w:pPr>
      <w:r w:rsidRPr="009A137E">
        <w:rPr>
          <w:rFonts w:ascii="Arial" w:eastAsia="Calibri" w:hAnsi="Arial" w:cs="Arial"/>
          <w:noProof/>
          <w:sz w:val="20"/>
          <w:szCs w:val="20"/>
        </w:rPr>
        <w:t xml:space="preserve">Présentation en </w:t>
      </w:r>
      <w:r w:rsidRPr="009A137E">
        <w:rPr>
          <w:rFonts w:ascii="Arial" w:eastAsia="Calibri" w:hAnsi="Arial" w:cs="Arial"/>
          <w:b/>
          <w:bCs/>
          <w:noProof/>
          <w:sz w:val="20"/>
          <w:szCs w:val="20"/>
        </w:rPr>
        <w:t>commission transversale</w:t>
      </w:r>
      <w:r w:rsidRPr="009A137E">
        <w:rPr>
          <w:rFonts w:ascii="Arial" w:eastAsia="Calibri" w:hAnsi="Arial" w:cs="Arial"/>
          <w:noProof/>
          <w:sz w:val="20"/>
          <w:szCs w:val="20"/>
        </w:rPr>
        <w:t xml:space="preserve"> du dossier abouti pour </w:t>
      </w:r>
      <w:r w:rsidRPr="009A137E">
        <w:rPr>
          <w:rFonts w:ascii="Arial" w:eastAsia="Calibri" w:hAnsi="Arial" w:cs="Arial"/>
          <w:b/>
          <w:bCs/>
          <w:noProof/>
          <w:sz w:val="20"/>
          <w:szCs w:val="20"/>
        </w:rPr>
        <w:t xml:space="preserve">sélection </w:t>
      </w:r>
      <w:r w:rsidRPr="009A137E">
        <w:rPr>
          <w:rFonts w:ascii="Arial" w:eastAsia="Calibri" w:hAnsi="Arial" w:cs="Arial"/>
          <w:noProof/>
          <w:sz w:val="20"/>
          <w:szCs w:val="20"/>
        </w:rPr>
        <w:t>et calcul du montant de la</w:t>
      </w:r>
      <w:r w:rsidRPr="009A137E">
        <w:rPr>
          <w:rFonts w:ascii="Arial" w:eastAsia="Calibri" w:hAnsi="Arial" w:cs="Arial"/>
          <w:b/>
          <w:bCs/>
          <w:noProof/>
          <w:sz w:val="20"/>
          <w:szCs w:val="20"/>
        </w:rPr>
        <w:t xml:space="preserve"> subvention le cas échéant</w:t>
      </w:r>
    </w:p>
    <w:p w14:paraId="0617C262" w14:textId="77777777" w:rsidR="005C5B66" w:rsidRPr="009A137E" w:rsidRDefault="005C5B66" w:rsidP="005C5B66">
      <w:pPr>
        <w:numPr>
          <w:ilvl w:val="0"/>
          <w:numId w:val="35"/>
        </w:numPr>
        <w:spacing w:before="120" w:after="120"/>
        <w:contextualSpacing/>
        <w:rPr>
          <w:rFonts w:ascii="Arial" w:eastAsia="Calibri" w:hAnsi="Arial" w:cs="Arial"/>
          <w:noProof/>
          <w:sz w:val="20"/>
          <w:szCs w:val="20"/>
        </w:rPr>
      </w:pPr>
      <w:r w:rsidRPr="009A137E">
        <w:rPr>
          <w:rFonts w:ascii="Arial" w:eastAsia="Calibri" w:hAnsi="Arial" w:cs="Arial"/>
          <w:noProof/>
          <w:sz w:val="20"/>
          <w:szCs w:val="20"/>
        </w:rPr>
        <w:t xml:space="preserve">Vote en </w:t>
      </w:r>
      <w:r w:rsidRPr="009A137E">
        <w:rPr>
          <w:rFonts w:ascii="Arial" w:eastAsia="Calibri" w:hAnsi="Arial" w:cs="Arial"/>
          <w:b/>
          <w:bCs/>
          <w:noProof/>
          <w:sz w:val="20"/>
          <w:szCs w:val="20"/>
        </w:rPr>
        <w:t>bureau</w:t>
      </w:r>
      <w:r w:rsidRPr="009A137E">
        <w:rPr>
          <w:rFonts w:ascii="Arial" w:eastAsia="Calibri" w:hAnsi="Arial" w:cs="Arial"/>
          <w:noProof/>
          <w:sz w:val="20"/>
          <w:szCs w:val="20"/>
        </w:rPr>
        <w:t xml:space="preserve"> communautaire de la </w:t>
      </w:r>
      <w:r w:rsidRPr="009A137E">
        <w:rPr>
          <w:rFonts w:ascii="Arial" w:eastAsia="Calibri" w:hAnsi="Arial" w:cs="Arial"/>
          <w:b/>
          <w:bCs/>
          <w:noProof/>
          <w:sz w:val="20"/>
          <w:szCs w:val="20"/>
        </w:rPr>
        <w:t>décision</w:t>
      </w:r>
      <w:r w:rsidRPr="009A137E">
        <w:rPr>
          <w:rFonts w:ascii="Arial" w:eastAsia="Calibri" w:hAnsi="Arial" w:cs="Arial"/>
          <w:noProof/>
          <w:sz w:val="20"/>
          <w:szCs w:val="20"/>
        </w:rPr>
        <w:t xml:space="preserve"> d’attribution de subvention</w:t>
      </w:r>
    </w:p>
    <w:p w14:paraId="5888D8A8" w14:textId="77777777" w:rsidR="005C5B66" w:rsidRPr="009A137E" w:rsidRDefault="005C5B66" w:rsidP="005C5B66">
      <w:pPr>
        <w:numPr>
          <w:ilvl w:val="0"/>
          <w:numId w:val="35"/>
        </w:numPr>
        <w:spacing w:before="120" w:after="120"/>
        <w:contextualSpacing/>
        <w:rPr>
          <w:rFonts w:ascii="Arial" w:eastAsia="Calibri" w:hAnsi="Arial" w:cs="Arial"/>
          <w:noProof/>
          <w:sz w:val="20"/>
          <w:szCs w:val="20"/>
        </w:rPr>
      </w:pPr>
      <w:r w:rsidRPr="009A137E">
        <w:rPr>
          <w:rFonts w:ascii="Arial" w:eastAsia="Calibri" w:hAnsi="Arial" w:cs="Arial"/>
          <w:noProof/>
          <w:sz w:val="20"/>
          <w:szCs w:val="20"/>
        </w:rPr>
        <w:t xml:space="preserve">Contractualisation entre la commune et la communauté de communes – annexe </w:t>
      </w:r>
      <w:r w:rsidRPr="009A137E">
        <w:rPr>
          <w:rFonts w:ascii="Arial" w:eastAsia="Calibri" w:hAnsi="Arial" w:cs="Arial"/>
          <w:b/>
          <w:bCs/>
          <w:noProof/>
          <w:sz w:val="20"/>
          <w:szCs w:val="20"/>
        </w:rPr>
        <w:t>convention cadre</w:t>
      </w:r>
    </w:p>
    <w:p w14:paraId="14EC8192" w14:textId="77777777" w:rsidR="005C5B66" w:rsidRPr="009A137E" w:rsidRDefault="005C5B66" w:rsidP="005C5B66">
      <w:pPr>
        <w:numPr>
          <w:ilvl w:val="0"/>
          <w:numId w:val="35"/>
        </w:numPr>
        <w:spacing w:before="120" w:after="120"/>
        <w:contextualSpacing/>
        <w:rPr>
          <w:rFonts w:ascii="Arial" w:eastAsia="Calibri" w:hAnsi="Arial" w:cs="Arial"/>
          <w:noProof/>
          <w:sz w:val="20"/>
          <w:szCs w:val="20"/>
        </w:rPr>
      </w:pPr>
      <w:r w:rsidRPr="009A137E">
        <w:rPr>
          <w:rFonts w:ascii="Arial" w:eastAsia="Calibri" w:hAnsi="Arial" w:cs="Arial"/>
          <w:b/>
          <w:bCs/>
          <w:noProof/>
          <w:sz w:val="20"/>
          <w:szCs w:val="20"/>
        </w:rPr>
        <w:t>Versement</w:t>
      </w:r>
      <w:r w:rsidRPr="009A137E">
        <w:rPr>
          <w:rFonts w:ascii="Arial" w:eastAsia="Calibri" w:hAnsi="Arial" w:cs="Arial"/>
          <w:noProof/>
          <w:sz w:val="20"/>
          <w:szCs w:val="20"/>
        </w:rPr>
        <w:t xml:space="preserve"> de la subvention globale à la commune</w:t>
      </w:r>
    </w:p>
    <w:p w14:paraId="50337E07" w14:textId="77777777" w:rsidR="005C5B66" w:rsidRPr="009A137E" w:rsidRDefault="005C5B66" w:rsidP="005C5B66">
      <w:pPr>
        <w:numPr>
          <w:ilvl w:val="0"/>
          <w:numId w:val="35"/>
        </w:numPr>
        <w:spacing w:before="120" w:after="120"/>
        <w:contextualSpacing/>
        <w:rPr>
          <w:rFonts w:ascii="Arial" w:eastAsia="Calibri" w:hAnsi="Arial" w:cs="Arial"/>
          <w:noProof/>
          <w:sz w:val="20"/>
          <w:szCs w:val="20"/>
        </w:rPr>
      </w:pPr>
      <w:r w:rsidRPr="009A137E">
        <w:rPr>
          <w:rFonts w:ascii="Arial" w:eastAsia="Calibri" w:hAnsi="Arial" w:cs="Arial"/>
          <w:b/>
          <w:bCs/>
          <w:noProof/>
          <w:sz w:val="20"/>
          <w:szCs w:val="20"/>
        </w:rPr>
        <w:t>Réalisation</w:t>
      </w:r>
      <w:r w:rsidRPr="009A137E">
        <w:rPr>
          <w:rFonts w:ascii="Arial" w:eastAsia="Calibri" w:hAnsi="Arial" w:cs="Arial"/>
          <w:noProof/>
          <w:sz w:val="20"/>
          <w:szCs w:val="20"/>
        </w:rPr>
        <w:t xml:space="preserve"> du projet par la commune</w:t>
      </w:r>
    </w:p>
    <w:p w14:paraId="6276B107" w14:textId="77777777" w:rsidR="005C5B66" w:rsidRPr="009A137E" w:rsidRDefault="005C5B66" w:rsidP="005C5B66">
      <w:pPr>
        <w:numPr>
          <w:ilvl w:val="0"/>
          <w:numId w:val="35"/>
        </w:numPr>
        <w:spacing w:before="120" w:after="120"/>
        <w:contextualSpacing/>
        <w:rPr>
          <w:rFonts w:ascii="Arial" w:eastAsia="Calibri" w:hAnsi="Arial" w:cs="Arial"/>
          <w:noProof/>
          <w:sz w:val="20"/>
          <w:szCs w:val="20"/>
        </w:rPr>
      </w:pPr>
      <w:r w:rsidRPr="009A137E">
        <w:rPr>
          <w:rFonts w:ascii="Arial" w:eastAsia="Calibri" w:hAnsi="Arial" w:cs="Arial"/>
          <w:noProof/>
          <w:sz w:val="20"/>
          <w:szCs w:val="20"/>
        </w:rPr>
        <w:t xml:space="preserve">Envoi et vérification des </w:t>
      </w:r>
      <w:r w:rsidRPr="009A137E">
        <w:rPr>
          <w:rFonts w:ascii="Arial" w:eastAsia="Calibri" w:hAnsi="Arial" w:cs="Arial"/>
          <w:b/>
          <w:bCs/>
          <w:noProof/>
          <w:sz w:val="20"/>
          <w:szCs w:val="20"/>
        </w:rPr>
        <w:t>justificatifs</w:t>
      </w:r>
      <w:r w:rsidRPr="009A137E">
        <w:rPr>
          <w:rFonts w:ascii="Arial" w:eastAsia="Calibri" w:hAnsi="Arial" w:cs="Arial"/>
          <w:noProof/>
          <w:sz w:val="20"/>
          <w:szCs w:val="20"/>
        </w:rPr>
        <w:t xml:space="preserve"> de paiement (factures)</w:t>
      </w:r>
    </w:p>
    <w:p w14:paraId="7E723540" w14:textId="77777777" w:rsidR="005C5B66" w:rsidRPr="009A137E" w:rsidRDefault="005C5B66" w:rsidP="005C5B66">
      <w:pPr>
        <w:numPr>
          <w:ilvl w:val="0"/>
          <w:numId w:val="35"/>
        </w:numPr>
        <w:spacing w:before="120" w:after="120"/>
        <w:contextualSpacing/>
        <w:rPr>
          <w:rFonts w:ascii="Arial" w:eastAsia="Calibri" w:hAnsi="Arial" w:cs="Arial"/>
          <w:noProof/>
          <w:sz w:val="20"/>
          <w:szCs w:val="20"/>
        </w:rPr>
      </w:pPr>
      <w:r w:rsidRPr="009A137E">
        <w:rPr>
          <w:rFonts w:ascii="Arial" w:eastAsia="Calibri" w:hAnsi="Arial" w:cs="Arial"/>
          <w:b/>
          <w:bCs/>
          <w:noProof/>
          <w:sz w:val="20"/>
          <w:szCs w:val="20"/>
        </w:rPr>
        <w:t>Solde</w:t>
      </w:r>
      <w:r w:rsidRPr="009A137E">
        <w:rPr>
          <w:rFonts w:ascii="Arial" w:eastAsia="Calibri" w:hAnsi="Arial" w:cs="Arial"/>
          <w:noProof/>
          <w:sz w:val="20"/>
          <w:szCs w:val="20"/>
        </w:rPr>
        <w:t xml:space="preserve"> de l’opération</w:t>
      </w:r>
    </w:p>
    <w:p w14:paraId="7E71E509" w14:textId="77777777" w:rsidR="005C5B66" w:rsidRPr="009A137E" w:rsidRDefault="005C5B66" w:rsidP="005C5B66">
      <w:pPr>
        <w:spacing w:before="120" w:after="120"/>
        <w:ind w:left="720"/>
        <w:contextualSpacing/>
        <w:rPr>
          <w:rFonts w:ascii="Arial" w:eastAsia="Calibri" w:hAnsi="Arial" w:cs="Arial"/>
          <w:noProof/>
          <w:sz w:val="20"/>
          <w:szCs w:val="20"/>
        </w:rPr>
      </w:pPr>
      <w:r w:rsidRPr="009A137E">
        <w:rPr>
          <w:rFonts w:ascii="Arial" w:eastAsia="Calibri" w:hAnsi="Arial" w:cs="Arial"/>
          <w:noProof/>
          <w:sz w:val="20"/>
          <w:szCs w:val="20"/>
        </w:rPr>
        <w:t>NB : En cas de non-réalisation ou de sous-réalisation, émission d’un titre de recette pour remboursement d’une partie, ou de la totalité de la subvention.</w:t>
      </w:r>
    </w:p>
    <w:p w14:paraId="726C9628" w14:textId="77777777" w:rsidR="005C5B66" w:rsidRPr="009A137E" w:rsidRDefault="005C5B66" w:rsidP="005C5B66">
      <w:pPr>
        <w:spacing w:before="120" w:after="120"/>
        <w:ind w:left="720"/>
        <w:contextualSpacing/>
        <w:rPr>
          <w:rFonts w:ascii="Arial" w:eastAsia="Calibri" w:hAnsi="Arial" w:cs="Arial"/>
          <w:noProof/>
          <w:sz w:val="20"/>
          <w:szCs w:val="20"/>
        </w:rPr>
      </w:pPr>
    </w:p>
    <w:p w14:paraId="4AC98187" w14:textId="77777777" w:rsidR="005C5B66" w:rsidRPr="009A137E" w:rsidRDefault="005C5B66" w:rsidP="005C5B66">
      <w:pPr>
        <w:spacing w:line="360" w:lineRule="auto"/>
        <w:rPr>
          <w:rFonts w:ascii="Arial" w:hAnsi="Arial" w:cs="Arial"/>
          <w:sz w:val="20"/>
          <w:szCs w:val="20"/>
        </w:rPr>
      </w:pPr>
    </w:p>
    <w:p w14:paraId="2F7B01C5" w14:textId="77777777" w:rsidR="005C5B66" w:rsidRPr="009A137E" w:rsidRDefault="005C5B66" w:rsidP="005C5B66">
      <w:pPr>
        <w:autoSpaceDE w:val="0"/>
        <w:autoSpaceDN w:val="0"/>
        <w:adjustRightInd w:val="0"/>
        <w:jc w:val="both"/>
        <w:rPr>
          <w:rFonts w:ascii="Arial" w:hAnsi="Arial" w:cs="Arial"/>
          <w:sz w:val="20"/>
          <w:szCs w:val="20"/>
        </w:rPr>
      </w:pPr>
    </w:p>
    <w:p w14:paraId="1CFFA15C" w14:textId="77777777" w:rsidR="005C5B66" w:rsidRPr="009A137E" w:rsidRDefault="005C5B66" w:rsidP="005C5B66">
      <w:pPr>
        <w:jc w:val="center"/>
        <w:rPr>
          <w:rFonts w:ascii="Arial" w:hAnsi="Arial" w:cs="Arial"/>
          <w:b/>
          <w:sz w:val="20"/>
          <w:szCs w:val="20"/>
          <w:u w:val="single"/>
        </w:rPr>
      </w:pPr>
      <w:r w:rsidRPr="009A137E">
        <w:rPr>
          <w:rFonts w:ascii="Arial" w:hAnsi="Arial" w:cs="Arial"/>
          <w:b/>
          <w:sz w:val="20"/>
          <w:szCs w:val="20"/>
          <w:u w:val="single"/>
        </w:rPr>
        <w:t>ATTENTION</w:t>
      </w:r>
      <w:r w:rsidRPr="009A137E">
        <w:rPr>
          <w:rFonts w:ascii="Arial" w:hAnsi="Arial" w:cs="Arial"/>
          <w:b/>
          <w:sz w:val="20"/>
          <w:szCs w:val="20"/>
        </w:rPr>
        <w:t xml:space="preserve"> :</w:t>
      </w:r>
    </w:p>
    <w:p w14:paraId="15DE0225" w14:textId="77777777" w:rsidR="005C5B66" w:rsidRPr="009A137E" w:rsidRDefault="005C5B66" w:rsidP="005C5B66">
      <w:pPr>
        <w:jc w:val="center"/>
        <w:rPr>
          <w:rFonts w:ascii="Arial" w:hAnsi="Arial" w:cs="Arial"/>
          <w:b/>
          <w:sz w:val="20"/>
          <w:szCs w:val="20"/>
        </w:rPr>
      </w:pPr>
      <w:r w:rsidRPr="009A137E">
        <w:rPr>
          <w:rFonts w:ascii="Arial" w:hAnsi="Arial" w:cs="Arial"/>
          <w:b/>
          <w:sz w:val="20"/>
          <w:szCs w:val="20"/>
        </w:rPr>
        <w:t>Toute opération terminée avant le dépôt de dossier ne pourra pas être financée.</w:t>
      </w:r>
    </w:p>
    <w:p w14:paraId="0104F001" w14:textId="77777777" w:rsidR="005C5B66" w:rsidRPr="009A137E" w:rsidRDefault="005C5B66" w:rsidP="005C5B66">
      <w:pPr>
        <w:rPr>
          <w:rFonts w:ascii="Arial" w:hAnsi="Arial" w:cs="Arial"/>
          <w:sz w:val="20"/>
          <w:szCs w:val="20"/>
        </w:rPr>
      </w:pPr>
    </w:p>
    <w:p w14:paraId="3578106F" w14:textId="77777777" w:rsidR="005C5B66" w:rsidRDefault="005C5B66" w:rsidP="005C5B66">
      <w:pPr>
        <w:rPr>
          <w:rFonts w:ascii="Arial" w:hAnsi="Arial" w:cs="Arial"/>
          <w:b/>
          <w:szCs w:val="20"/>
        </w:rPr>
      </w:pPr>
    </w:p>
    <w:p w14:paraId="5A1B4366" w14:textId="77777777" w:rsidR="005C5B66" w:rsidRDefault="005C5B66" w:rsidP="005C5B66">
      <w:pPr>
        <w:rPr>
          <w:rFonts w:ascii="Arial" w:hAnsi="Arial" w:cs="Arial"/>
          <w:b/>
          <w:szCs w:val="20"/>
        </w:rPr>
      </w:pPr>
    </w:p>
    <w:p w14:paraId="62F57386" w14:textId="77777777" w:rsidR="005C5B66" w:rsidRDefault="005C5B66" w:rsidP="005C5B66">
      <w:pPr>
        <w:rPr>
          <w:rFonts w:ascii="Arial" w:hAnsi="Arial" w:cs="Arial"/>
          <w:b/>
          <w:szCs w:val="20"/>
        </w:rPr>
      </w:pPr>
    </w:p>
    <w:p w14:paraId="7D5DC2DA" w14:textId="77777777" w:rsidR="005C5B66" w:rsidRDefault="005C5B66" w:rsidP="005C5B66">
      <w:pPr>
        <w:rPr>
          <w:rFonts w:ascii="Arial" w:hAnsi="Arial" w:cs="Arial"/>
          <w:b/>
          <w:szCs w:val="20"/>
        </w:rPr>
      </w:pPr>
    </w:p>
    <w:p w14:paraId="110929F9" w14:textId="77777777" w:rsidR="005C5B66" w:rsidRDefault="005C5B66" w:rsidP="005C5B66">
      <w:pPr>
        <w:rPr>
          <w:rFonts w:ascii="Arial" w:hAnsi="Arial" w:cs="Arial"/>
          <w:b/>
          <w:szCs w:val="20"/>
        </w:rPr>
      </w:pPr>
    </w:p>
    <w:p w14:paraId="279BE3D7" w14:textId="77777777" w:rsidR="005C5B66" w:rsidRDefault="005C5B66" w:rsidP="005C5B66">
      <w:pPr>
        <w:rPr>
          <w:rFonts w:ascii="Arial" w:hAnsi="Arial" w:cs="Arial"/>
          <w:b/>
          <w:szCs w:val="20"/>
        </w:rPr>
      </w:pPr>
    </w:p>
    <w:p w14:paraId="2280734B" w14:textId="77777777" w:rsidR="005C5B66" w:rsidRDefault="005C5B66" w:rsidP="005C5B66">
      <w:pPr>
        <w:rPr>
          <w:rFonts w:ascii="Arial" w:hAnsi="Arial" w:cs="Arial"/>
          <w:b/>
          <w:szCs w:val="20"/>
        </w:rPr>
      </w:pPr>
    </w:p>
    <w:p w14:paraId="34D3C2F6" w14:textId="77777777" w:rsidR="005C5B66" w:rsidRDefault="005C5B66" w:rsidP="005C5B66">
      <w:pPr>
        <w:rPr>
          <w:rFonts w:ascii="Arial" w:hAnsi="Arial" w:cs="Arial"/>
          <w:b/>
          <w:szCs w:val="20"/>
        </w:rPr>
      </w:pPr>
    </w:p>
    <w:p w14:paraId="3AEB327B" w14:textId="77777777" w:rsidR="005C5B66" w:rsidRDefault="005C5B66" w:rsidP="005C5B66">
      <w:pPr>
        <w:rPr>
          <w:rFonts w:ascii="Arial" w:hAnsi="Arial" w:cs="Arial"/>
          <w:b/>
          <w:szCs w:val="20"/>
        </w:rPr>
      </w:pPr>
    </w:p>
    <w:p w14:paraId="6BFC6DBA" w14:textId="77777777" w:rsidR="005C5B66" w:rsidRDefault="005C5B66" w:rsidP="005C5B66">
      <w:pPr>
        <w:rPr>
          <w:rFonts w:ascii="Arial" w:hAnsi="Arial" w:cs="Arial"/>
          <w:b/>
          <w:szCs w:val="20"/>
        </w:rPr>
      </w:pPr>
    </w:p>
    <w:p w14:paraId="4E0A58A1" w14:textId="77777777" w:rsidR="005C5B66" w:rsidRDefault="005C5B66" w:rsidP="005C5B66">
      <w:pPr>
        <w:rPr>
          <w:rFonts w:ascii="Arial" w:hAnsi="Arial" w:cs="Arial"/>
          <w:b/>
          <w:szCs w:val="20"/>
        </w:rPr>
      </w:pPr>
    </w:p>
    <w:p w14:paraId="7DF6ED3B" w14:textId="77777777" w:rsidR="005C5B66" w:rsidRDefault="005C5B66" w:rsidP="005C5B66">
      <w:pPr>
        <w:rPr>
          <w:rFonts w:ascii="Arial" w:hAnsi="Arial" w:cs="Arial"/>
          <w:b/>
          <w:szCs w:val="20"/>
        </w:rPr>
      </w:pPr>
    </w:p>
    <w:p w14:paraId="04F7DAFC" w14:textId="77777777" w:rsidR="005C5B66" w:rsidRDefault="005C5B66" w:rsidP="005C5B66">
      <w:pPr>
        <w:rPr>
          <w:rFonts w:ascii="Arial" w:hAnsi="Arial" w:cs="Arial"/>
          <w:b/>
          <w:szCs w:val="20"/>
        </w:rPr>
      </w:pPr>
    </w:p>
    <w:p w14:paraId="3398B46A" w14:textId="77777777" w:rsidR="005C5B66" w:rsidRDefault="005C5B66" w:rsidP="005C5B66">
      <w:pPr>
        <w:rPr>
          <w:rFonts w:ascii="Arial" w:hAnsi="Arial" w:cs="Arial"/>
          <w:b/>
          <w:szCs w:val="20"/>
        </w:rPr>
      </w:pPr>
    </w:p>
    <w:p w14:paraId="044E0933" w14:textId="77777777" w:rsidR="005C5B66" w:rsidRDefault="005C5B66" w:rsidP="005C5B66">
      <w:pPr>
        <w:rPr>
          <w:rFonts w:ascii="Arial" w:hAnsi="Arial" w:cs="Arial"/>
          <w:b/>
          <w:szCs w:val="20"/>
        </w:rPr>
      </w:pPr>
    </w:p>
    <w:p w14:paraId="40C38FF7" w14:textId="77777777" w:rsidR="005C5B66" w:rsidRDefault="005C5B66" w:rsidP="005C5B66">
      <w:pPr>
        <w:rPr>
          <w:rFonts w:ascii="Arial" w:hAnsi="Arial" w:cs="Arial"/>
          <w:b/>
          <w:szCs w:val="20"/>
        </w:rPr>
      </w:pPr>
    </w:p>
    <w:p w14:paraId="2976D78A" w14:textId="77777777" w:rsidR="005C5B66" w:rsidRDefault="005C5B66" w:rsidP="005C5B66">
      <w:pPr>
        <w:rPr>
          <w:rFonts w:ascii="Arial" w:hAnsi="Arial" w:cs="Arial"/>
          <w:b/>
          <w:szCs w:val="20"/>
        </w:rPr>
      </w:pPr>
    </w:p>
    <w:p w14:paraId="4F3796AF" w14:textId="77777777" w:rsidR="005C5B66" w:rsidRDefault="005C5B66" w:rsidP="005C5B66">
      <w:pPr>
        <w:rPr>
          <w:rFonts w:ascii="Arial" w:hAnsi="Arial" w:cs="Arial"/>
          <w:b/>
          <w:szCs w:val="20"/>
        </w:rPr>
      </w:pPr>
    </w:p>
    <w:p w14:paraId="229C9157" w14:textId="77777777" w:rsidR="005C5B66" w:rsidRDefault="005C5B66" w:rsidP="005C5B66">
      <w:pPr>
        <w:rPr>
          <w:rFonts w:ascii="Arial" w:hAnsi="Arial" w:cs="Arial"/>
          <w:b/>
          <w:szCs w:val="20"/>
        </w:rPr>
      </w:pPr>
    </w:p>
    <w:p w14:paraId="6B80814F" w14:textId="77777777" w:rsidR="005C5B66" w:rsidRDefault="005C5B66" w:rsidP="005C5B66">
      <w:pPr>
        <w:rPr>
          <w:rFonts w:ascii="Arial" w:hAnsi="Arial" w:cs="Arial"/>
          <w:b/>
          <w:szCs w:val="20"/>
        </w:rPr>
      </w:pPr>
    </w:p>
    <w:p w14:paraId="3BED9136" w14:textId="77777777" w:rsidR="005C5B66" w:rsidRDefault="005C5B66" w:rsidP="005C5B66">
      <w:pPr>
        <w:rPr>
          <w:rFonts w:ascii="Arial" w:hAnsi="Arial" w:cs="Arial"/>
          <w:b/>
          <w:szCs w:val="20"/>
        </w:rPr>
      </w:pPr>
    </w:p>
    <w:p w14:paraId="23E89278" w14:textId="77777777" w:rsidR="005C5B66" w:rsidRDefault="005C5B66" w:rsidP="005C5B66">
      <w:pPr>
        <w:rPr>
          <w:rFonts w:ascii="Arial" w:hAnsi="Arial" w:cs="Arial"/>
          <w:b/>
          <w:szCs w:val="20"/>
        </w:rPr>
      </w:pPr>
    </w:p>
    <w:p w14:paraId="2C47D4DF" w14:textId="77777777" w:rsidR="005C5B66" w:rsidRDefault="005C5B66" w:rsidP="005C5B66">
      <w:pPr>
        <w:rPr>
          <w:rFonts w:ascii="Arial" w:hAnsi="Arial" w:cs="Arial"/>
          <w:b/>
          <w:szCs w:val="20"/>
        </w:rPr>
      </w:pPr>
    </w:p>
    <w:p w14:paraId="5ABE293B" w14:textId="77777777" w:rsidR="005C5B66" w:rsidRDefault="005C5B66" w:rsidP="005C5B66">
      <w:pPr>
        <w:rPr>
          <w:rFonts w:ascii="Arial" w:hAnsi="Arial" w:cs="Arial"/>
          <w:b/>
          <w:szCs w:val="20"/>
        </w:rPr>
      </w:pPr>
    </w:p>
    <w:p w14:paraId="4C409B71" w14:textId="77777777" w:rsidR="005C5B66" w:rsidRDefault="005C5B66" w:rsidP="005C5B66">
      <w:pPr>
        <w:rPr>
          <w:rFonts w:ascii="Arial" w:hAnsi="Arial" w:cs="Arial"/>
          <w:b/>
          <w:szCs w:val="20"/>
        </w:rPr>
      </w:pPr>
    </w:p>
    <w:p w14:paraId="6598242D" w14:textId="77777777" w:rsidR="005C5B66" w:rsidRDefault="005C5B66" w:rsidP="005C5B66">
      <w:pPr>
        <w:rPr>
          <w:rFonts w:ascii="Arial" w:hAnsi="Arial" w:cs="Arial"/>
          <w:b/>
          <w:szCs w:val="20"/>
        </w:rPr>
      </w:pPr>
    </w:p>
    <w:p w14:paraId="18B0C24B" w14:textId="77777777" w:rsidR="005C5B66" w:rsidRDefault="005C5B66" w:rsidP="005C5B66">
      <w:pPr>
        <w:rPr>
          <w:rFonts w:ascii="Arial" w:hAnsi="Arial" w:cs="Arial"/>
          <w:b/>
          <w:szCs w:val="20"/>
        </w:rPr>
      </w:pPr>
    </w:p>
    <w:p w14:paraId="501A78F5" w14:textId="77777777" w:rsidR="005C5B66" w:rsidRDefault="005C5B66" w:rsidP="005C5B66">
      <w:pPr>
        <w:rPr>
          <w:rFonts w:ascii="Arial" w:hAnsi="Arial" w:cs="Arial"/>
          <w:b/>
          <w:szCs w:val="20"/>
        </w:rPr>
      </w:pPr>
    </w:p>
    <w:p w14:paraId="229F344F" w14:textId="77777777" w:rsidR="005C5B66" w:rsidRDefault="005C5B66" w:rsidP="005C5B66">
      <w:pPr>
        <w:rPr>
          <w:rFonts w:ascii="Arial" w:hAnsi="Arial" w:cs="Arial"/>
          <w:b/>
          <w:szCs w:val="20"/>
        </w:rPr>
      </w:pPr>
    </w:p>
    <w:p w14:paraId="50A6845A" w14:textId="77777777" w:rsidR="005C5B66" w:rsidRDefault="005C5B66" w:rsidP="005C5B66">
      <w:pPr>
        <w:rPr>
          <w:rFonts w:ascii="Arial" w:hAnsi="Arial" w:cs="Arial"/>
          <w:b/>
          <w:szCs w:val="20"/>
        </w:rPr>
      </w:pPr>
    </w:p>
    <w:p w14:paraId="1F305FBE" w14:textId="77777777" w:rsidR="005C5B66" w:rsidRDefault="005C5B66" w:rsidP="005C5B66">
      <w:pPr>
        <w:rPr>
          <w:rFonts w:ascii="Arial" w:hAnsi="Arial" w:cs="Arial"/>
          <w:b/>
          <w:szCs w:val="20"/>
        </w:rPr>
      </w:pPr>
    </w:p>
    <w:p w14:paraId="1DD5B6D8" w14:textId="77777777" w:rsidR="005C5B66" w:rsidRPr="009A137E" w:rsidRDefault="005C5B66" w:rsidP="005C5B66">
      <w:pPr>
        <w:rPr>
          <w:rFonts w:ascii="Arial" w:hAnsi="Arial" w:cs="Arial"/>
          <w:b/>
          <w:szCs w:val="20"/>
        </w:rPr>
      </w:pPr>
    </w:p>
    <w:bookmarkEnd w:id="0"/>
    <w:bookmarkEnd w:id="1"/>
    <w:bookmarkEnd w:id="2"/>
    <w:bookmarkEnd w:id="3"/>
    <w:sectPr w:rsidR="005C5B66" w:rsidRPr="009A137E" w:rsidSect="00575888">
      <w:headerReference w:type="even" r:id="rId18"/>
      <w:headerReference w:type="default" r:id="rId19"/>
      <w:footerReference w:type="default" r:id="rId20"/>
      <w:head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B398" w14:textId="77777777" w:rsidR="004543F9" w:rsidRDefault="004543F9" w:rsidP="00916EEE">
      <w:r>
        <w:separator/>
      </w:r>
    </w:p>
  </w:endnote>
  <w:endnote w:type="continuationSeparator" w:id="0">
    <w:p w14:paraId="015E2599" w14:textId="77777777" w:rsidR="004543F9" w:rsidRDefault="004543F9" w:rsidP="0091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altName w:val="Corbel"/>
    <w:charset w:val="00"/>
    <w:family w:val="swiss"/>
    <w:pitch w:val="variable"/>
    <w:sig w:usb0="00000087" w:usb1="00000000" w:usb2="00000000" w:usb3="00000000" w:csb0="0000001B"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377342"/>
      <w:docPartObj>
        <w:docPartGallery w:val="Page Numbers (Bottom of Page)"/>
        <w:docPartUnique/>
      </w:docPartObj>
    </w:sdtPr>
    <w:sdtEndPr/>
    <w:sdtContent>
      <w:p w14:paraId="20160631" w14:textId="2571929E" w:rsidR="00416F1B" w:rsidRDefault="00416F1B">
        <w:pPr>
          <w:pStyle w:val="Pieddepage"/>
          <w:jc w:val="right"/>
        </w:pPr>
        <w:r>
          <w:fldChar w:fldCharType="begin"/>
        </w:r>
        <w:r>
          <w:instrText>PAGE   \* MERGEFORMAT</w:instrText>
        </w:r>
        <w:r>
          <w:fldChar w:fldCharType="separate"/>
        </w:r>
        <w:r>
          <w:t>2</w:t>
        </w:r>
        <w:r>
          <w:fldChar w:fldCharType="end"/>
        </w:r>
      </w:p>
    </w:sdtContent>
  </w:sdt>
  <w:p w14:paraId="024E38B9" w14:textId="77777777" w:rsidR="00416F1B" w:rsidRDefault="00416F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311155"/>
      <w:docPartObj>
        <w:docPartGallery w:val="Page Numbers (Bottom of Page)"/>
        <w:docPartUnique/>
      </w:docPartObj>
    </w:sdtPr>
    <w:sdtEndPr/>
    <w:sdtContent>
      <w:p w14:paraId="67C85A91" w14:textId="2AB00AD8" w:rsidR="00FE7283" w:rsidRDefault="00FE7283">
        <w:pPr>
          <w:pStyle w:val="Pieddepage"/>
          <w:jc w:val="right"/>
        </w:pPr>
        <w:r>
          <w:fldChar w:fldCharType="begin"/>
        </w:r>
        <w:r>
          <w:instrText>PAGE   \* MERGEFORMAT</w:instrText>
        </w:r>
        <w:r>
          <w:fldChar w:fldCharType="separate"/>
        </w:r>
        <w:r>
          <w:t>2</w:t>
        </w:r>
        <w:r>
          <w:fldChar w:fldCharType="end"/>
        </w:r>
      </w:p>
    </w:sdtContent>
  </w:sdt>
  <w:p w14:paraId="435BB462" w14:textId="77777777" w:rsidR="00916EEE" w:rsidRDefault="00916E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F21C" w14:textId="77777777" w:rsidR="004543F9" w:rsidRDefault="004543F9" w:rsidP="00916EEE">
      <w:r>
        <w:separator/>
      </w:r>
    </w:p>
  </w:footnote>
  <w:footnote w:type="continuationSeparator" w:id="0">
    <w:p w14:paraId="12B1044D" w14:textId="77777777" w:rsidR="004543F9" w:rsidRDefault="004543F9" w:rsidP="00916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A6D4" w14:textId="7E6FEB16" w:rsidR="005C5B66" w:rsidRPr="00552050" w:rsidRDefault="005C5B66" w:rsidP="00811A0E">
    <w:pPr>
      <w:pStyle w:val="En-tte"/>
      <w:jc w:val="right"/>
      <w:rPr>
        <w:rFonts w:ascii="Leelawadee" w:hAnsi="Leelawadee" w:cs="Leelawadee"/>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C8CC" w14:textId="7EC3E10A" w:rsidR="00916EEE" w:rsidRDefault="00916E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1486" w14:textId="3B9D406F" w:rsidR="00916EEE" w:rsidRDefault="00916EE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4CBB" w14:textId="30CE8B54" w:rsidR="00916EEE" w:rsidRDefault="00916E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25.8pt" o:bullet="t">
        <v:imagedata r:id="rId1" o:title="feuille"/>
      </v:shape>
    </w:pict>
  </w:numPicBullet>
  <w:numPicBullet w:numPicBulletId="1">
    <w:pict>
      <v:shape id="_x0000_i1027" type="#_x0000_t75" style="width:36pt;height:43.2pt;visibility:visible;mso-wrap-style:square" o:bullet="t">
        <v:imagedata r:id="rId2" o:title=""/>
      </v:shape>
    </w:pict>
  </w:numPicBullet>
  <w:abstractNum w:abstractNumId="0" w15:restartNumberingAfterBreak="0">
    <w:nsid w:val="012A632D"/>
    <w:multiLevelType w:val="hybridMultilevel"/>
    <w:tmpl w:val="F620B7D4"/>
    <w:lvl w:ilvl="0" w:tplc="F13AEAA8">
      <w:start w:val="1"/>
      <w:numFmt w:val="bullet"/>
      <w:lvlText w:val=""/>
      <w:lvlPicBulletId w:val="1"/>
      <w:lvlJc w:val="left"/>
      <w:pPr>
        <w:tabs>
          <w:tab w:val="num" w:pos="502"/>
        </w:tabs>
        <w:ind w:left="502" w:hanging="360"/>
      </w:pPr>
      <w:rPr>
        <w:rFonts w:ascii="Symbol" w:hAnsi="Symbol" w:hint="default"/>
      </w:rPr>
    </w:lvl>
    <w:lvl w:ilvl="1" w:tplc="AF061932" w:tentative="1">
      <w:start w:val="1"/>
      <w:numFmt w:val="bullet"/>
      <w:lvlText w:val=""/>
      <w:lvlJc w:val="left"/>
      <w:pPr>
        <w:tabs>
          <w:tab w:val="num" w:pos="1222"/>
        </w:tabs>
        <w:ind w:left="1222" w:hanging="360"/>
      </w:pPr>
      <w:rPr>
        <w:rFonts w:ascii="Symbol" w:hAnsi="Symbol" w:hint="default"/>
      </w:rPr>
    </w:lvl>
    <w:lvl w:ilvl="2" w:tplc="041866F2" w:tentative="1">
      <w:start w:val="1"/>
      <w:numFmt w:val="bullet"/>
      <w:lvlText w:val=""/>
      <w:lvlJc w:val="left"/>
      <w:pPr>
        <w:tabs>
          <w:tab w:val="num" w:pos="1942"/>
        </w:tabs>
        <w:ind w:left="1942" w:hanging="360"/>
      </w:pPr>
      <w:rPr>
        <w:rFonts w:ascii="Symbol" w:hAnsi="Symbol" w:hint="default"/>
      </w:rPr>
    </w:lvl>
    <w:lvl w:ilvl="3" w:tplc="E290704E" w:tentative="1">
      <w:start w:val="1"/>
      <w:numFmt w:val="bullet"/>
      <w:lvlText w:val=""/>
      <w:lvlJc w:val="left"/>
      <w:pPr>
        <w:tabs>
          <w:tab w:val="num" w:pos="2662"/>
        </w:tabs>
        <w:ind w:left="2662" w:hanging="360"/>
      </w:pPr>
      <w:rPr>
        <w:rFonts w:ascii="Symbol" w:hAnsi="Symbol" w:hint="default"/>
      </w:rPr>
    </w:lvl>
    <w:lvl w:ilvl="4" w:tplc="EE46A388" w:tentative="1">
      <w:start w:val="1"/>
      <w:numFmt w:val="bullet"/>
      <w:lvlText w:val=""/>
      <w:lvlJc w:val="left"/>
      <w:pPr>
        <w:tabs>
          <w:tab w:val="num" w:pos="3382"/>
        </w:tabs>
        <w:ind w:left="3382" w:hanging="360"/>
      </w:pPr>
      <w:rPr>
        <w:rFonts w:ascii="Symbol" w:hAnsi="Symbol" w:hint="default"/>
      </w:rPr>
    </w:lvl>
    <w:lvl w:ilvl="5" w:tplc="1B74A992" w:tentative="1">
      <w:start w:val="1"/>
      <w:numFmt w:val="bullet"/>
      <w:lvlText w:val=""/>
      <w:lvlJc w:val="left"/>
      <w:pPr>
        <w:tabs>
          <w:tab w:val="num" w:pos="4102"/>
        </w:tabs>
        <w:ind w:left="4102" w:hanging="360"/>
      </w:pPr>
      <w:rPr>
        <w:rFonts w:ascii="Symbol" w:hAnsi="Symbol" w:hint="default"/>
      </w:rPr>
    </w:lvl>
    <w:lvl w:ilvl="6" w:tplc="B8F6452E" w:tentative="1">
      <w:start w:val="1"/>
      <w:numFmt w:val="bullet"/>
      <w:lvlText w:val=""/>
      <w:lvlJc w:val="left"/>
      <w:pPr>
        <w:tabs>
          <w:tab w:val="num" w:pos="4822"/>
        </w:tabs>
        <w:ind w:left="4822" w:hanging="360"/>
      </w:pPr>
      <w:rPr>
        <w:rFonts w:ascii="Symbol" w:hAnsi="Symbol" w:hint="default"/>
      </w:rPr>
    </w:lvl>
    <w:lvl w:ilvl="7" w:tplc="4FF6F23A" w:tentative="1">
      <w:start w:val="1"/>
      <w:numFmt w:val="bullet"/>
      <w:lvlText w:val=""/>
      <w:lvlJc w:val="left"/>
      <w:pPr>
        <w:tabs>
          <w:tab w:val="num" w:pos="5542"/>
        </w:tabs>
        <w:ind w:left="5542" w:hanging="360"/>
      </w:pPr>
      <w:rPr>
        <w:rFonts w:ascii="Symbol" w:hAnsi="Symbol" w:hint="default"/>
      </w:rPr>
    </w:lvl>
    <w:lvl w:ilvl="8" w:tplc="19E84CE6" w:tentative="1">
      <w:start w:val="1"/>
      <w:numFmt w:val="bullet"/>
      <w:lvlText w:val=""/>
      <w:lvlJc w:val="left"/>
      <w:pPr>
        <w:tabs>
          <w:tab w:val="num" w:pos="6262"/>
        </w:tabs>
        <w:ind w:left="6262" w:hanging="360"/>
      </w:pPr>
      <w:rPr>
        <w:rFonts w:ascii="Symbol" w:hAnsi="Symbol" w:hint="default"/>
      </w:rPr>
    </w:lvl>
  </w:abstractNum>
  <w:abstractNum w:abstractNumId="1" w15:restartNumberingAfterBreak="0">
    <w:nsid w:val="058E4B92"/>
    <w:multiLevelType w:val="hybridMultilevel"/>
    <w:tmpl w:val="46907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A06F20"/>
    <w:multiLevelType w:val="hybridMultilevel"/>
    <w:tmpl w:val="FBD6098A"/>
    <w:lvl w:ilvl="0" w:tplc="F4F84F8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FD366D"/>
    <w:multiLevelType w:val="hybridMultilevel"/>
    <w:tmpl w:val="1E34F6F8"/>
    <w:lvl w:ilvl="0" w:tplc="7F72D708">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37181ECC">
      <w:numFmt w:val="bullet"/>
      <w:lvlText w:val="-"/>
      <w:lvlJc w:val="left"/>
      <w:pPr>
        <w:ind w:left="2508" w:hanging="708"/>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5942F9"/>
    <w:multiLevelType w:val="multilevel"/>
    <w:tmpl w:val="14C6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B37E4"/>
    <w:multiLevelType w:val="hybridMultilevel"/>
    <w:tmpl w:val="826C0FC0"/>
    <w:lvl w:ilvl="0" w:tplc="1C402366">
      <w:start w:val="17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717D74"/>
    <w:multiLevelType w:val="hybridMultilevel"/>
    <w:tmpl w:val="D3E209E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18AA6C8F"/>
    <w:multiLevelType w:val="hybridMultilevel"/>
    <w:tmpl w:val="2946C1D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9440B6F"/>
    <w:multiLevelType w:val="hybridMultilevel"/>
    <w:tmpl w:val="AEEACD3C"/>
    <w:lvl w:ilvl="0" w:tplc="86C4AE7E">
      <w:start w:val="5"/>
      <w:numFmt w:val="bullet"/>
      <w:lvlText w:val="-"/>
      <w:lvlJc w:val="left"/>
      <w:pPr>
        <w:ind w:left="795" w:hanging="360"/>
      </w:pPr>
      <w:rPr>
        <w:rFonts w:ascii="NewsGoth BT" w:eastAsia="Times New Roman" w:hAnsi="NewsGoth BT" w:hint="default"/>
        <w:color w:val="00B0F0"/>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15:restartNumberingAfterBreak="0">
    <w:nsid w:val="1A1E2EAE"/>
    <w:multiLevelType w:val="hybridMultilevel"/>
    <w:tmpl w:val="D5D28602"/>
    <w:lvl w:ilvl="0" w:tplc="8E085A8A">
      <w:start w:val="1"/>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A5D133A"/>
    <w:multiLevelType w:val="hybridMultilevel"/>
    <w:tmpl w:val="8ED2BA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BB05ED9"/>
    <w:multiLevelType w:val="hybridMultilevel"/>
    <w:tmpl w:val="E3EEA69A"/>
    <w:lvl w:ilvl="0" w:tplc="320ED24A">
      <w:numFmt w:val="bullet"/>
      <w:lvlText w:val=""/>
      <w:lvlJc w:val="left"/>
      <w:pPr>
        <w:ind w:left="720" w:hanging="360"/>
      </w:pPr>
      <w:rPr>
        <w:rFonts w:ascii="Wingdings" w:eastAsia="Arial" w:hAnsi="Wingdings" w:cs="Arial" w:hint="default"/>
        <w:b/>
        <w:sz w:val="2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893482"/>
    <w:multiLevelType w:val="hybridMultilevel"/>
    <w:tmpl w:val="EC9CB7B0"/>
    <w:lvl w:ilvl="0" w:tplc="92EC0736">
      <w:start w:val="1"/>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EE8717A"/>
    <w:multiLevelType w:val="hybridMultilevel"/>
    <w:tmpl w:val="66DA32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1903B74"/>
    <w:multiLevelType w:val="hybridMultilevel"/>
    <w:tmpl w:val="0518AB4C"/>
    <w:lvl w:ilvl="0" w:tplc="A70CE166">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D121AB"/>
    <w:multiLevelType w:val="hybridMultilevel"/>
    <w:tmpl w:val="A9CEDBE4"/>
    <w:lvl w:ilvl="0" w:tplc="660AE47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0A2091"/>
    <w:multiLevelType w:val="hybridMultilevel"/>
    <w:tmpl w:val="32DC8D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AC44F79"/>
    <w:multiLevelType w:val="hybridMultilevel"/>
    <w:tmpl w:val="4296D21A"/>
    <w:lvl w:ilvl="0" w:tplc="CDA26796">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BC435E2"/>
    <w:multiLevelType w:val="hybridMultilevel"/>
    <w:tmpl w:val="827434BA"/>
    <w:lvl w:ilvl="0" w:tplc="7F72D708">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3805E8"/>
    <w:multiLevelType w:val="hybridMultilevel"/>
    <w:tmpl w:val="EDC8BF0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403AEC"/>
    <w:multiLevelType w:val="hybridMultilevel"/>
    <w:tmpl w:val="674EA732"/>
    <w:lvl w:ilvl="0" w:tplc="575CC8C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D73772"/>
    <w:multiLevelType w:val="hybridMultilevel"/>
    <w:tmpl w:val="6D1648C6"/>
    <w:lvl w:ilvl="0" w:tplc="DB0292F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3AEB1092"/>
    <w:multiLevelType w:val="hybridMultilevel"/>
    <w:tmpl w:val="678AB414"/>
    <w:lvl w:ilvl="0" w:tplc="36B654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AE5BE0"/>
    <w:multiLevelType w:val="hybridMultilevel"/>
    <w:tmpl w:val="C952F1BC"/>
    <w:lvl w:ilvl="0" w:tplc="48EC1CA8">
      <w:numFmt w:val="bullet"/>
      <w:lvlText w:val=""/>
      <w:lvlJc w:val="left"/>
      <w:pPr>
        <w:ind w:left="72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76D641C"/>
    <w:multiLevelType w:val="hybridMultilevel"/>
    <w:tmpl w:val="6CB61E2A"/>
    <w:lvl w:ilvl="0" w:tplc="A2D683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5F0C99"/>
    <w:multiLevelType w:val="hybridMultilevel"/>
    <w:tmpl w:val="D2AC9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880FDC"/>
    <w:multiLevelType w:val="hybridMultilevel"/>
    <w:tmpl w:val="0F6051CC"/>
    <w:lvl w:ilvl="0" w:tplc="354ACB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780A3C"/>
    <w:multiLevelType w:val="hybridMultilevel"/>
    <w:tmpl w:val="9E908638"/>
    <w:lvl w:ilvl="0" w:tplc="36B654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024B68"/>
    <w:multiLevelType w:val="hybridMultilevel"/>
    <w:tmpl w:val="6826CFF2"/>
    <w:lvl w:ilvl="0" w:tplc="A2D683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4D6281"/>
    <w:multiLevelType w:val="multilevel"/>
    <w:tmpl w:val="F35222EE"/>
    <w:lvl w:ilvl="0">
      <w:start w:val="1"/>
      <w:numFmt w:val="bullet"/>
      <w:lvlText w:val=""/>
      <w:lvlJc w:val="left"/>
      <w:pPr>
        <w:tabs>
          <w:tab w:val="num" w:pos="720"/>
        </w:tabs>
        <w:ind w:left="720" w:hanging="360"/>
      </w:pPr>
      <w:rPr>
        <w:rFonts w:ascii="Symbol" w:hAnsi="Symbol" w:hint="default"/>
        <w:sz w:val="20"/>
      </w:rPr>
    </w:lvl>
    <w:lvl w:ilvl="1">
      <w:start w:val="100"/>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Wingdings" w:eastAsia="Times New Roman"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FB6540"/>
    <w:multiLevelType w:val="hybridMultilevel"/>
    <w:tmpl w:val="73447224"/>
    <w:lvl w:ilvl="0" w:tplc="75D857B6">
      <w:start w:val="1"/>
      <w:numFmt w:val="bullet"/>
      <w:lvlText w:val=""/>
      <w:lvlJc w:val="left"/>
      <w:pPr>
        <w:ind w:left="1353" w:hanging="360"/>
      </w:pPr>
      <w:rPr>
        <w:rFonts w:ascii="Wingdings" w:eastAsia="Times New Roman" w:hAnsi="Wingdings"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1" w15:restartNumberingAfterBreak="0">
    <w:nsid w:val="562345F1"/>
    <w:multiLevelType w:val="hybridMultilevel"/>
    <w:tmpl w:val="5B4C0F28"/>
    <w:lvl w:ilvl="0" w:tplc="CDA26796">
      <w:numFmt w:val="bullet"/>
      <w:lvlText w:val="-"/>
      <w:lvlJc w:val="left"/>
      <w:pPr>
        <w:ind w:left="720" w:hanging="360"/>
      </w:pPr>
      <w:rPr>
        <w:rFonts w:ascii="Arial" w:eastAsia="Times New Roman" w:hAnsi="Arial" w:cs="Arial" w:hint="default"/>
      </w:rPr>
    </w:lvl>
    <w:lvl w:ilvl="1" w:tplc="7F72D708">
      <w:start w:val="1"/>
      <w:numFmt w:val="bullet"/>
      <w:lvlText w:val=""/>
      <w:lvlPicBulletId w:val="0"/>
      <w:lvlJc w:val="left"/>
      <w:pPr>
        <w:ind w:left="107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3545E9"/>
    <w:multiLevelType w:val="hybridMultilevel"/>
    <w:tmpl w:val="54E662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444FD7"/>
    <w:multiLevelType w:val="hybridMultilevel"/>
    <w:tmpl w:val="729EB9F6"/>
    <w:lvl w:ilvl="0" w:tplc="CDA2679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5BAF1178"/>
    <w:multiLevelType w:val="hybridMultilevel"/>
    <w:tmpl w:val="F566FC42"/>
    <w:lvl w:ilvl="0" w:tplc="7DA250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CB6072E"/>
    <w:multiLevelType w:val="hybridMultilevel"/>
    <w:tmpl w:val="411A0EEE"/>
    <w:lvl w:ilvl="0" w:tplc="D7A68540">
      <w:start w:val="1"/>
      <w:numFmt w:val="bullet"/>
      <w:lvlText w:val=""/>
      <w:lvlJc w:val="left"/>
      <w:pPr>
        <w:tabs>
          <w:tab w:val="num" w:pos="360"/>
        </w:tabs>
        <w:ind w:left="360" w:hanging="360"/>
      </w:pPr>
      <w:rPr>
        <w:rFonts w:ascii="Wingdings" w:hAnsi="Wingdings" w:hint="default"/>
        <w:color w:val="2C87A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F13211D"/>
    <w:multiLevelType w:val="hybridMultilevel"/>
    <w:tmpl w:val="35FED3D0"/>
    <w:lvl w:ilvl="0" w:tplc="03923188">
      <w:start w:val="4"/>
      <w:numFmt w:val="bullet"/>
      <w:lvlText w:val=""/>
      <w:lvlJc w:val="left"/>
      <w:pPr>
        <w:ind w:left="2214" w:hanging="360"/>
      </w:pPr>
      <w:rPr>
        <w:rFonts w:ascii="Wingdings" w:eastAsia="Times New Roman" w:hAnsi="Wingdings" w:cs="Aria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7" w15:restartNumberingAfterBreak="0">
    <w:nsid w:val="630339CE"/>
    <w:multiLevelType w:val="hybridMultilevel"/>
    <w:tmpl w:val="EF4482F6"/>
    <w:lvl w:ilvl="0" w:tplc="1318BD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78799F"/>
    <w:multiLevelType w:val="hybridMultilevel"/>
    <w:tmpl w:val="11BA5A98"/>
    <w:lvl w:ilvl="0" w:tplc="1C402366">
      <w:start w:val="17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E536DE"/>
    <w:multiLevelType w:val="hybridMultilevel"/>
    <w:tmpl w:val="533479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C25673"/>
    <w:multiLevelType w:val="hybridMultilevel"/>
    <w:tmpl w:val="7B3C29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E46AB2"/>
    <w:multiLevelType w:val="multilevel"/>
    <w:tmpl w:val="19787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8F6ED6"/>
    <w:multiLevelType w:val="hybridMultilevel"/>
    <w:tmpl w:val="26389802"/>
    <w:lvl w:ilvl="0" w:tplc="8084ED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61622D"/>
    <w:multiLevelType w:val="hybridMultilevel"/>
    <w:tmpl w:val="0BD06EF2"/>
    <w:lvl w:ilvl="0" w:tplc="F4F84F8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EC3B22"/>
    <w:multiLevelType w:val="hybridMultilevel"/>
    <w:tmpl w:val="9474988E"/>
    <w:lvl w:ilvl="0" w:tplc="631A504A">
      <w:start w:val="2"/>
      <w:numFmt w:val="bullet"/>
      <w:lvlText w:val="-"/>
      <w:lvlJc w:val="left"/>
      <w:pPr>
        <w:ind w:left="1287" w:hanging="360"/>
      </w:pPr>
      <w:rPr>
        <w:rFonts w:ascii="Arial" w:eastAsiaTheme="minorHAnsi"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5" w15:restartNumberingAfterBreak="0">
    <w:nsid w:val="6E9F2161"/>
    <w:multiLevelType w:val="hybridMultilevel"/>
    <w:tmpl w:val="A0D0FE2E"/>
    <w:lvl w:ilvl="0" w:tplc="D7A68540">
      <w:start w:val="1"/>
      <w:numFmt w:val="bullet"/>
      <w:lvlText w:val=""/>
      <w:lvlJc w:val="left"/>
      <w:pPr>
        <w:ind w:left="720" w:hanging="360"/>
      </w:pPr>
      <w:rPr>
        <w:rFonts w:ascii="Wingdings" w:hAnsi="Wingdings" w:hint="default"/>
        <w:color w:val="2C87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F6B2A23"/>
    <w:multiLevelType w:val="multilevel"/>
    <w:tmpl w:val="7C983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60D141E"/>
    <w:multiLevelType w:val="multilevel"/>
    <w:tmpl w:val="0390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2B009A"/>
    <w:multiLevelType w:val="hybridMultilevel"/>
    <w:tmpl w:val="62FA7E26"/>
    <w:lvl w:ilvl="0" w:tplc="EBEA19AE">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87148B6"/>
    <w:multiLevelType w:val="hybridMultilevel"/>
    <w:tmpl w:val="4B80ED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93B0CB0"/>
    <w:multiLevelType w:val="hybridMultilevel"/>
    <w:tmpl w:val="84FE9BA6"/>
    <w:lvl w:ilvl="0" w:tplc="DF4E6830">
      <w:start w:val="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9590D74"/>
    <w:multiLevelType w:val="hybridMultilevel"/>
    <w:tmpl w:val="AC5A9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BCC0C6E"/>
    <w:multiLevelType w:val="hybridMultilevel"/>
    <w:tmpl w:val="F636F864"/>
    <w:lvl w:ilvl="0" w:tplc="C7245A66">
      <w:start w:val="1"/>
      <w:numFmt w:val="bullet"/>
      <w:lvlText w:val=""/>
      <w:lvlPicBulletId w:val="1"/>
      <w:lvlJc w:val="left"/>
      <w:pPr>
        <w:tabs>
          <w:tab w:val="num" w:pos="720"/>
        </w:tabs>
        <w:ind w:left="720" w:hanging="360"/>
      </w:pPr>
      <w:rPr>
        <w:rFonts w:ascii="Symbol" w:hAnsi="Symbol" w:hint="default"/>
      </w:rPr>
    </w:lvl>
    <w:lvl w:ilvl="1" w:tplc="5290DDAC" w:tentative="1">
      <w:start w:val="1"/>
      <w:numFmt w:val="bullet"/>
      <w:lvlText w:val=""/>
      <w:lvlJc w:val="left"/>
      <w:pPr>
        <w:tabs>
          <w:tab w:val="num" w:pos="1440"/>
        </w:tabs>
        <w:ind w:left="1440" w:hanging="360"/>
      </w:pPr>
      <w:rPr>
        <w:rFonts w:ascii="Symbol" w:hAnsi="Symbol" w:hint="default"/>
      </w:rPr>
    </w:lvl>
    <w:lvl w:ilvl="2" w:tplc="A43C40C4" w:tentative="1">
      <w:start w:val="1"/>
      <w:numFmt w:val="bullet"/>
      <w:lvlText w:val=""/>
      <w:lvlJc w:val="left"/>
      <w:pPr>
        <w:tabs>
          <w:tab w:val="num" w:pos="2160"/>
        </w:tabs>
        <w:ind w:left="2160" w:hanging="360"/>
      </w:pPr>
      <w:rPr>
        <w:rFonts w:ascii="Symbol" w:hAnsi="Symbol" w:hint="default"/>
      </w:rPr>
    </w:lvl>
    <w:lvl w:ilvl="3" w:tplc="1568AA0A" w:tentative="1">
      <w:start w:val="1"/>
      <w:numFmt w:val="bullet"/>
      <w:lvlText w:val=""/>
      <w:lvlJc w:val="left"/>
      <w:pPr>
        <w:tabs>
          <w:tab w:val="num" w:pos="2880"/>
        </w:tabs>
        <w:ind w:left="2880" w:hanging="360"/>
      </w:pPr>
      <w:rPr>
        <w:rFonts w:ascii="Symbol" w:hAnsi="Symbol" w:hint="default"/>
      </w:rPr>
    </w:lvl>
    <w:lvl w:ilvl="4" w:tplc="F036CF22" w:tentative="1">
      <w:start w:val="1"/>
      <w:numFmt w:val="bullet"/>
      <w:lvlText w:val=""/>
      <w:lvlJc w:val="left"/>
      <w:pPr>
        <w:tabs>
          <w:tab w:val="num" w:pos="3600"/>
        </w:tabs>
        <w:ind w:left="3600" w:hanging="360"/>
      </w:pPr>
      <w:rPr>
        <w:rFonts w:ascii="Symbol" w:hAnsi="Symbol" w:hint="default"/>
      </w:rPr>
    </w:lvl>
    <w:lvl w:ilvl="5" w:tplc="D480C0A6" w:tentative="1">
      <w:start w:val="1"/>
      <w:numFmt w:val="bullet"/>
      <w:lvlText w:val=""/>
      <w:lvlJc w:val="left"/>
      <w:pPr>
        <w:tabs>
          <w:tab w:val="num" w:pos="4320"/>
        </w:tabs>
        <w:ind w:left="4320" w:hanging="360"/>
      </w:pPr>
      <w:rPr>
        <w:rFonts w:ascii="Symbol" w:hAnsi="Symbol" w:hint="default"/>
      </w:rPr>
    </w:lvl>
    <w:lvl w:ilvl="6" w:tplc="13EEE538" w:tentative="1">
      <w:start w:val="1"/>
      <w:numFmt w:val="bullet"/>
      <w:lvlText w:val=""/>
      <w:lvlJc w:val="left"/>
      <w:pPr>
        <w:tabs>
          <w:tab w:val="num" w:pos="5040"/>
        </w:tabs>
        <w:ind w:left="5040" w:hanging="360"/>
      </w:pPr>
      <w:rPr>
        <w:rFonts w:ascii="Symbol" w:hAnsi="Symbol" w:hint="default"/>
      </w:rPr>
    </w:lvl>
    <w:lvl w:ilvl="7" w:tplc="16D2F280" w:tentative="1">
      <w:start w:val="1"/>
      <w:numFmt w:val="bullet"/>
      <w:lvlText w:val=""/>
      <w:lvlJc w:val="left"/>
      <w:pPr>
        <w:tabs>
          <w:tab w:val="num" w:pos="5760"/>
        </w:tabs>
        <w:ind w:left="5760" w:hanging="360"/>
      </w:pPr>
      <w:rPr>
        <w:rFonts w:ascii="Symbol" w:hAnsi="Symbol" w:hint="default"/>
      </w:rPr>
    </w:lvl>
    <w:lvl w:ilvl="8" w:tplc="CBE2303A"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7CD671E5"/>
    <w:multiLevelType w:val="hybridMultilevel"/>
    <w:tmpl w:val="3A5666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D1D0D51"/>
    <w:multiLevelType w:val="hybridMultilevel"/>
    <w:tmpl w:val="2F1EEBB6"/>
    <w:lvl w:ilvl="0" w:tplc="5BDA45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346915">
    <w:abstractNumId w:val="31"/>
  </w:num>
  <w:num w:numId="2" w16cid:durableId="1575318546">
    <w:abstractNumId w:val="36"/>
  </w:num>
  <w:num w:numId="3" w16cid:durableId="1548830283">
    <w:abstractNumId w:val="12"/>
  </w:num>
  <w:num w:numId="4" w16cid:durableId="1803376144">
    <w:abstractNumId w:val="44"/>
  </w:num>
  <w:num w:numId="5" w16cid:durableId="304160327">
    <w:abstractNumId w:val="9"/>
  </w:num>
  <w:num w:numId="6" w16cid:durableId="1558126849">
    <w:abstractNumId w:val="16"/>
  </w:num>
  <w:num w:numId="7" w16cid:durableId="692150381">
    <w:abstractNumId w:val="13"/>
  </w:num>
  <w:num w:numId="8" w16cid:durableId="1320499725">
    <w:abstractNumId w:val="30"/>
  </w:num>
  <w:num w:numId="9" w16cid:durableId="1450931495">
    <w:abstractNumId w:val="22"/>
  </w:num>
  <w:num w:numId="10" w16cid:durableId="149642958">
    <w:abstractNumId w:val="42"/>
  </w:num>
  <w:num w:numId="11" w16cid:durableId="858008576">
    <w:abstractNumId w:val="54"/>
  </w:num>
  <w:num w:numId="12" w16cid:durableId="1919360788">
    <w:abstractNumId w:val="28"/>
  </w:num>
  <w:num w:numId="13" w16cid:durableId="1872062239">
    <w:abstractNumId w:val="24"/>
  </w:num>
  <w:num w:numId="14" w16cid:durableId="360056470">
    <w:abstractNumId w:val="48"/>
  </w:num>
  <w:num w:numId="15" w16cid:durableId="654264731">
    <w:abstractNumId w:val="20"/>
  </w:num>
  <w:num w:numId="16" w16cid:durableId="705329904">
    <w:abstractNumId w:val="43"/>
  </w:num>
  <w:num w:numId="17" w16cid:durableId="2028091137">
    <w:abstractNumId w:val="23"/>
  </w:num>
  <w:num w:numId="18" w16cid:durableId="1001005862">
    <w:abstractNumId w:val="46"/>
  </w:num>
  <w:num w:numId="19" w16cid:durableId="73018547">
    <w:abstractNumId w:val="11"/>
  </w:num>
  <w:num w:numId="20" w16cid:durableId="1170214640">
    <w:abstractNumId w:val="19"/>
  </w:num>
  <w:num w:numId="21" w16cid:durableId="1711224859">
    <w:abstractNumId w:val="18"/>
  </w:num>
  <w:num w:numId="22" w16cid:durableId="2049992690">
    <w:abstractNumId w:val="2"/>
  </w:num>
  <w:num w:numId="23" w16cid:durableId="569198171">
    <w:abstractNumId w:val="3"/>
  </w:num>
  <w:num w:numId="24" w16cid:durableId="1300305199">
    <w:abstractNumId w:val="39"/>
  </w:num>
  <w:num w:numId="25" w16cid:durableId="1998223658">
    <w:abstractNumId w:val="35"/>
  </w:num>
  <w:num w:numId="26" w16cid:durableId="1397708012">
    <w:abstractNumId w:val="15"/>
  </w:num>
  <w:num w:numId="27" w16cid:durableId="1649359421">
    <w:abstractNumId w:val="7"/>
  </w:num>
  <w:num w:numId="28" w16cid:durableId="2081555858">
    <w:abstractNumId w:val="45"/>
  </w:num>
  <w:num w:numId="29" w16cid:durableId="1285305505">
    <w:abstractNumId w:val="15"/>
    <w:lvlOverride w:ilvl="0">
      <w:startOverride w:val="1"/>
    </w:lvlOverride>
  </w:num>
  <w:num w:numId="30" w16cid:durableId="1928347538">
    <w:abstractNumId w:val="15"/>
    <w:lvlOverride w:ilvl="0">
      <w:startOverride w:val="1"/>
    </w:lvlOverride>
  </w:num>
  <w:num w:numId="31" w16cid:durableId="344524481">
    <w:abstractNumId w:val="5"/>
  </w:num>
  <w:num w:numId="32" w16cid:durableId="1300189157">
    <w:abstractNumId w:val="8"/>
  </w:num>
  <w:num w:numId="33" w16cid:durableId="180825776">
    <w:abstractNumId w:val="10"/>
  </w:num>
  <w:num w:numId="34" w16cid:durableId="1035421310">
    <w:abstractNumId w:val="38"/>
  </w:num>
  <w:num w:numId="35" w16cid:durableId="840505684">
    <w:abstractNumId w:val="26"/>
  </w:num>
  <w:num w:numId="36" w16cid:durableId="464592635">
    <w:abstractNumId w:val="51"/>
  </w:num>
  <w:num w:numId="37" w16cid:durableId="346566223">
    <w:abstractNumId w:val="52"/>
  </w:num>
  <w:num w:numId="38" w16cid:durableId="1644384451">
    <w:abstractNumId w:val="0"/>
  </w:num>
  <w:num w:numId="39" w16cid:durableId="1203130384">
    <w:abstractNumId w:val="41"/>
  </w:num>
  <w:num w:numId="40" w16cid:durableId="653993372">
    <w:abstractNumId w:val="4"/>
  </w:num>
  <w:num w:numId="41" w16cid:durableId="2086492737">
    <w:abstractNumId w:val="29"/>
  </w:num>
  <w:num w:numId="42" w16cid:durableId="613828791">
    <w:abstractNumId w:val="47"/>
  </w:num>
  <w:num w:numId="43" w16cid:durableId="1428774976">
    <w:abstractNumId w:val="27"/>
  </w:num>
  <w:num w:numId="44" w16cid:durableId="1391810969">
    <w:abstractNumId w:val="50"/>
  </w:num>
  <w:num w:numId="45" w16cid:durableId="35863206">
    <w:abstractNumId w:val="34"/>
  </w:num>
  <w:num w:numId="46" w16cid:durableId="1913193528">
    <w:abstractNumId w:val="49"/>
  </w:num>
  <w:num w:numId="47" w16cid:durableId="1695497048">
    <w:abstractNumId w:val="40"/>
  </w:num>
  <w:num w:numId="48" w16cid:durableId="1616058683">
    <w:abstractNumId w:val="53"/>
  </w:num>
  <w:num w:numId="49" w16cid:durableId="958679146">
    <w:abstractNumId w:val="37"/>
  </w:num>
  <w:num w:numId="50" w16cid:durableId="426929886">
    <w:abstractNumId w:val="14"/>
  </w:num>
  <w:num w:numId="51" w16cid:durableId="1042053268">
    <w:abstractNumId w:val="21"/>
  </w:num>
  <w:num w:numId="52" w16cid:durableId="133764206">
    <w:abstractNumId w:val="17"/>
  </w:num>
  <w:num w:numId="53" w16cid:durableId="303698115">
    <w:abstractNumId w:val="33"/>
  </w:num>
  <w:num w:numId="54" w16cid:durableId="859318684">
    <w:abstractNumId w:val="6"/>
  </w:num>
  <w:num w:numId="55" w16cid:durableId="1049840380">
    <w:abstractNumId w:val="32"/>
  </w:num>
  <w:num w:numId="56" w16cid:durableId="834419598">
    <w:abstractNumId w:val="1"/>
  </w:num>
  <w:num w:numId="57" w16cid:durableId="738863286">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EE"/>
    <w:rsid w:val="0000696A"/>
    <w:rsid w:val="0001152E"/>
    <w:rsid w:val="000131F9"/>
    <w:rsid w:val="00015C12"/>
    <w:rsid w:val="0001771F"/>
    <w:rsid w:val="00020E92"/>
    <w:rsid w:val="00035991"/>
    <w:rsid w:val="00035CD3"/>
    <w:rsid w:val="00043B20"/>
    <w:rsid w:val="00051049"/>
    <w:rsid w:val="00054FDB"/>
    <w:rsid w:val="0006054B"/>
    <w:rsid w:val="00064895"/>
    <w:rsid w:val="00064DF8"/>
    <w:rsid w:val="00067E76"/>
    <w:rsid w:val="000707B2"/>
    <w:rsid w:val="00073894"/>
    <w:rsid w:val="00084AA9"/>
    <w:rsid w:val="00091259"/>
    <w:rsid w:val="000912CB"/>
    <w:rsid w:val="00093E88"/>
    <w:rsid w:val="000951F4"/>
    <w:rsid w:val="000A79AE"/>
    <w:rsid w:val="000C0D2E"/>
    <w:rsid w:val="000C317F"/>
    <w:rsid w:val="000C4978"/>
    <w:rsid w:val="000C50EC"/>
    <w:rsid w:val="000D04D7"/>
    <w:rsid w:val="000D5926"/>
    <w:rsid w:val="000F21AC"/>
    <w:rsid w:val="000F4369"/>
    <w:rsid w:val="000F6CB9"/>
    <w:rsid w:val="000F780B"/>
    <w:rsid w:val="00100366"/>
    <w:rsid w:val="00100978"/>
    <w:rsid w:val="001154DF"/>
    <w:rsid w:val="00116C1A"/>
    <w:rsid w:val="001305B2"/>
    <w:rsid w:val="001321EE"/>
    <w:rsid w:val="00135820"/>
    <w:rsid w:val="00144D16"/>
    <w:rsid w:val="00152FA9"/>
    <w:rsid w:val="001547D4"/>
    <w:rsid w:val="001617CF"/>
    <w:rsid w:val="00163671"/>
    <w:rsid w:val="00170761"/>
    <w:rsid w:val="001722B1"/>
    <w:rsid w:val="00173D0C"/>
    <w:rsid w:val="00176FF6"/>
    <w:rsid w:val="001837F7"/>
    <w:rsid w:val="00183A5A"/>
    <w:rsid w:val="001913B1"/>
    <w:rsid w:val="00194575"/>
    <w:rsid w:val="001A51D6"/>
    <w:rsid w:val="001A5746"/>
    <w:rsid w:val="001B0EBF"/>
    <w:rsid w:val="001B4331"/>
    <w:rsid w:val="001C1FED"/>
    <w:rsid w:val="001C687B"/>
    <w:rsid w:val="001D610E"/>
    <w:rsid w:val="001D686D"/>
    <w:rsid w:val="001E03AD"/>
    <w:rsid w:val="001E0656"/>
    <w:rsid w:val="001E10C8"/>
    <w:rsid w:val="001E3397"/>
    <w:rsid w:val="001E5533"/>
    <w:rsid w:val="001F04E0"/>
    <w:rsid w:val="001F7A1D"/>
    <w:rsid w:val="00201F37"/>
    <w:rsid w:val="002130E5"/>
    <w:rsid w:val="00220DB6"/>
    <w:rsid w:val="00221A30"/>
    <w:rsid w:val="002343D9"/>
    <w:rsid w:val="00234EE3"/>
    <w:rsid w:val="00235915"/>
    <w:rsid w:val="00235AA9"/>
    <w:rsid w:val="00242B94"/>
    <w:rsid w:val="00242FCD"/>
    <w:rsid w:val="002524AD"/>
    <w:rsid w:val="002601BC"/>
    <w:rsid w:val="002755B7"/>
    <w:rsid w:val="00284541"/>
    <w:rsid w:val="002959CA"/>
    <w:rsid w:val="00297785"/>
    <w:rsid w:val="002A03F6"/>
    <w:rsid w:val="002C0287"/>
    <w:rsid w:val="002C4331"/>
    <w:rsid w:val="002C4F20"/>
    <w:rsid w:val="002C71FA"/>
    <w:rsid w:val="002D0328"/>
    <w:rsid w:val="002D14BA"/>
    <w:rsid w:val="002D1ACA"/>
    <w:rsid w:val="002D4AE3"/>
    <w:rsid w:val="002D680E"/>
    <w:rsid w:val="002E23F0"/>
    <w:rsid w:val="002E2438"/>
    <w:rsid w:val="002E4BBA"/>
    <w:rsid w:val="002F37C3"/>
    <w:rsid w:val="002F468C"/>
    <w:rsid w:val="002F5311"/>
    <w:rsid w:val="002F6165"/>
    <w:rsid w:val="003065EC"/>
    <w:rsid w:val="00310473"/>
    <w:rsid w:val="00310E23"/>
    <w:rsid w:val="0031292B"/>
    <w:rsid w:val="00316BE2"/>
    <w:rsid w:val="00320176"/>
    <w:rsid w:val="003231E1"/>
    <w:rsid w:val="00324137"/>
    <w:rsid w:val="00325140"/>
    <w:rsid w:val="00332FB1"/>
    <w:rsid w:val="00336C85"/>
    <w:rsid w:val="00347543"/>
    <w:rsid w:val="00347D32"/>
    <w:rsid w:val="00365439"/>
    <w:rsid w:val="00366E61"/>
    <w:rsid w:val="00377384"/>
    <w:rsid w:val="00381C4C"/>
    <w:rsid w:val="00383D64"/>
    <w:rsid w:val="0038520E"/>
    <w:rsid w:val="00394F59"/>
    <w:rsid w:val="00397E8D"/>
    <w:rsid w:val="003A1E2C"/>
    <w:rsid w:val="003A5F86"/>
    <w:rsid w:val="003A719D"/>
    <w:rsid w:val="003A7FC1"/>
    <w:rsid w:val="003B3788"/>
    <w:rsid w:val="003B4312"/>
    <w:rsid w:val="003B7F13"/>
    <w:rsid w:val="003C184D"/>
    <w:rsid w:val="003C4510"/>
    <w:rsid w:val="003D2CBA"/>
    <w:rsid w:val="003D33A4"/>
    <w:rsid w:val="003D45D5"/>
    <w:rsid w:val="003D5762"/>
    <w:rsid w:val="003E0ECE"/>
    <w:rsid w:val="003E212F"/>
    <w:rsid w:val="003E47F8"/>
    <w:rsid w:val="003E6B82"/>
    <w:rsid w:val="003E6C70"/>
    <w:rsid w:val="003F5601"/>
    <w:rsid w:val="00400963"/>
    <w:rsid w:val="00404D5A"/>
    <w:rsid w:val="004058A2"/>
    <w:rsid w:val="00416F1B"/>
    <w:rsid w:val="00425AE8"/>
    <w:rsid w:val="00425C7A"/>
    <w:rsid w:val="004412A7"/>
    <w:rsid w:val="00446812"/>
    <w:rsid w:val="00452D04"/>
    <w:rsid w:val="004543F9"/>
    <w:rsid w:val="00455378"/>
    <w:rsid w:val="0047371B"/>
    <w:rsid w:val="00473EDA"/>
    <w:rsid w:val="004800B2"/>
    <w:rsid w:val="00492F40"/>
    <w:rsid w:val="004963A0"/>
    <w:rsid w:val="004A566E"/>
    <w:rsid w:val="004B1EA1"/>
    <w:rsid w:val="004B48A1"/>
    <w:rsid w:val="004B65A2"/>
    <w:rsid w:val="004C143F"/>
    <w:rsid w:val="004C5607"/>
    <w:rsid w:val="004D0EFE"/>
    <w:rsid w:val="004D1C57"/>
    <w:rsid w:val="004D2A6B"/>
    <w:rsid w:val="004D5CBC"/>
    <w:rsid w:val="004D5F65"/>
    <w:rsid w:val="004E04AE"/>
    <w:rsid w:val="004E2825"/>
    <w:rsid w:val="004E717B"/>
    <w:rsid w:val="004F1648"/>
    <w:rsid w:val="004F2D7F"/>
    <w:rsid w:val="004F3023"/>
    <w:rsid w:val="00501D1B"/>
    <w:rsid w:val="0050216F"/>
    <w:rsid w:val="005077C7"/>
    <w:rsid w:val="00510B88"/>
    <w:rsid w:val="00510BF0"/>
    <w:rsid w:val="00511D00"/>
    <w:rsid w:val="0051274A"/>
    <w:rsid w:val="00514DAA"/>
    <w:rsid w:val="00516950"/>
    <w:rsid w:val="005234CB"/>
    <w:rsid w:val="00525DC8"/>
    <w:rsid w:val="00526729"/>
    <w:rsid w:val="005320CB"/>
    <w:rsid w:val="005325C5"/>
    <w:rsid w:val="00533768"/>
    <w:rsid w:val="00536EC0"/>
    <w:rsid w:val="00546094"/>
    <w:rsid w:val="00563499"/>
    <w:rsid w:val="0056712E"/>
    <w:rsid w:val="005716FE"/>
    <w:rsid w:val="00575888"/>
    <w:rsid w:val="00585058"/>
    <w:rsid w:val="00585E8B"/>
    <w:rsid w:val="00586CDF"/>
    <w:rsid w:val="00596491"/>
    <w:rsid w:val="005A1C0A"/>
    <w:rsid w:val="005A1F26"/>
    <w:rsid w:val="005A40A6"/>
    <w:rsid w:val="005A7F98"/>
    <w:rsid w:val="005B03EC"/>
    <w:rsid w:val="005B1702"/>
    <w:rsid w:val="005B1C92"/>
    <w:rsid w:val="005B445C"/>
    <w:rsid w:val="005B7C12"/>
    <w:rsid w:val="005C29AC"/>
    <w:rsid w:val="005C54E3"/>
    <w:rsid w:val="005C5B66"/>
    <w:rsid w:val="005C6737"/>
    <w:rsid w:val="005E20BD"/>
    <w:rsid w:val="005E3D58"/>
    <w:rsid w:val="005E451C"/>
    <w:rsid w:val="005E706F"/>
    <w:rsid w:val="005E7987"/>
    <w:rsid w:val="005F1F3F"/>
    <w:rsid w:val="005F31DC"/>
    <w:rsid w:val="005F33A1"/>
    <w:rsid w:val="005F3404"/>
    <w:rsid w:val="005F4D65"/>
    <w:rsid w:val="0060033B"/>
    <w:rsid w:val="00610486"/>
    <w:rsid w:val="006177B6"/>
    <w:rsid w:val="00625493"/>
    <w:rsid w:val="00625BFC"/>
    <w:rsid w:val="00626A8F"/>
    <w:rsid w:val="006301F2"/>
    <w:rsid w:val="00631C55"/>
    <w:rsid w:val="00635021"/>
    <w:rsid w:val="00647632"/>
    <w:rsid w:val="006603B9"/>
    <w:rsid w:val="00670484"/>
    <w:rsid w:val="00671489"/>
    <w:rsid w:val="00672590"/>
    <w:rsid w:val="00672AD7"/>
    <w:rsid w:val="0067408C"/>
    <w:rsid w:val="00674AA0"/>
    <w:rsid w:val="00675D17"/>
    <w:rsid w:val="00681A8B"/>
    <w:rsid w:val="0068271E"/>
    <w:rsid w:val="00684339"/>
    <w:rsid w:val="006862A3"/>
    <w:rsid w:val="006A0B03"/>
    <w:rsid w:val="006B146D"/>
    <w:rsid w:val="006B3B77"/>
    <w:rsid w:val="006C0D81"/>
    <w:rsid w:val="006C14E4"/>
    <w:rsid w:val="006C56B5"/>
    <w:rsid w:val="006C6533"/>
    <w:rsid w:val="006D4024"/>
    <w:rsid w:val="006D5419"/>
    <w:rsid w:val="006D546F"/>
    <w:rsid w:val="006D5C7F"/>
    <w:rsid w:val="006E6DD2"/>
    <w:rsid w:val="006F2187"/>
    <w:rsid w:val="006F38B9"/>
    <w:rsid w:val="006F4D1D"/>
    <w:rsid w:val="006F72A5"/>
    <w:rsid w:val="006F744A"/>
    <w:rsid w:val="00703E82"/>
    <w:rsid w:val="00704198"/>
    <w:rsid w:val="00717989"/>
    <w:rsid w:val="00720732"/>
    <w:rsid w:val="00732756"/>
    <w:rsid w:val="00741AB2"/>
    <w:rsid w:val="00743C25"/>
    <w:rsid w:val="00756DC6"/>
    <w:rsid w:val="00756FF8"/>
    <w:rsid w:val="00760374"/>
    <w:rsid w:val="00760A11"/>
    <w:rsid w:val="00767937"/>
    <w:rsid w:val="00772912"/>
    <w:rsid w:val="007918C2"/>
    <w:rsid w:val="00792AA0"/>
    <w:rsid w:val="00795DC6"/>
    <w:rsid w:val="007A40AF"/>
    <w:rsid w:val="007A7150"/>
    <w:rsid w:val="007B1097"/>
    <w:rsid w:val="007B461E"/>
    <w:rsid w:val="007B630C"/>
    <w:rsid w:val="007C13DD"/>
    <w:rsid w:val="007C5C0D"/>
    <w:rsid w:val="007C6AFC"/>
    <w:rsid w:val="007D2326"/>
    <w:rsid w:val="007D53D5"/>
    <w:rsid w:val="007E0962"/>
    <w:rsid w:val="007E1E05"/>
    <w:rsid w:val="007E2F69"/>
    <w:rsid w:val="007E3BDA"/>
    <w:rsid w:val="007E3D07"/>
    <w:rsid w:val="0080472D"/>
    <w:rsid w:val="00807590"/>
    <w:rsid w:val="0082075E"/>
    <w:rsid w:val="0082316E"/>
    <w:rsid w:val="008251A1"/>
    <w:rsid w:val="008254C5"/>
    <w:rsid w:val="008273B0"/>
    <w:rsid w:val="00827ABA"/>
    <w:rsid w:val="008347DC"/>
    <w:rsid w:val="00846B54"/>
    <w:rsid w:val="0084754F"/>
    <w:rsid w:val="00866A9D"/>
    <w:rsid w:val="008674CD"/>
    <w:rsid w:val="008724A0"/>
    <w:rsid w:val="00873142"/>
    <w:rsid w:val="008765EE"/>
    <w:rsid w:val="008823BB"/>
    <w:rsid w:val="00884A78"/>
    <w:rsid w:val="00884F15"/>
    <w:rsid w:val="008861CF"/>
    <w:rsid w:val="00892FF1"/>
    <w:rsid w:val="008943BD"/>
    <w:rsid w:val="00895F1F"/>
    <w:rsid w:val="008A5F43"/>
    <w:rsid w:val="008B08D0"/>
    <w:rsid w:val="008B48AE"/>
    <w:rsid w:val="008B58DE"/>
    <w:rsid w:val="008B6A53"/>
    <w:rsid w:val="008C3724"/>
    <w:rsid w:val="008C4DCE"/>
    <w:rsid w:val="008D0AEF"/>
    <w:rsid w:val="008D2F9F"/>
    <w:rsid w:val="008D4360"/>
    <w:rsid w:val="008D513C"/>
    <w:rsid w:val="008E1E94"/>
    <w:rsid w:val="008F3632"/>
    <w:rsid w:val="008F5027"/>
    <w:rsid w:val="008F7BA0"/>
    <w:rsid w:val="0091640A"/>
    <w:rsid w:val="00916EEE"/>
    <w:rsid w:val="009216B5"/>
    <w:rsid w:val="00921CA4"/>
    <w:rsid w:val="00923784"/>
    <w:rsid w:val="00932498"/>
    <w:rsid w:val="009353A2"/>
    <w:rsid w:val="00935EC0"/>
    <w:rsid w:val="00936AC5"/>
    <w:rsid w:val="00943BF3"/>
    <w:rsid w:val="00945908"/>
    <w:rsid w:val="00946C40"/>
    <w:rsid w:val="00951AB0"/>
    <w:rsid w:val="009537B0"/>
    <w:rsid w:val="0096250F"/>
    <w:rsid w:val="00967344"/>
    <w:rsid w:val="009717EF"/>
    <w:rsid w:val="0098284F"/>
    <w:rsid w:val="00983821"/>
    <w:rsid w:val="00987CEC"/>
    <w:rsid w:val="00995DE0"/>
    <w:rsid w:val="0099685B"/>
    <w:rsid w:val="009A20E4"/>
    <w:rsid w:val="009A3ABA"/>
    <w:rsid w:val="009C52C0"/>
    <w:rsid w:val="009D0FE2"/>
    <w:rsid w:val="009D4F13"/>
    <w:rsid w:val="009D56A9"/>
    <w:rsid w:val="009D5FA0"/>
    <w:rsid w:val="009E5274"/>
    <w:rsid w:val="009E57E2"/>
    <w:rsid w:val="009F1233"/>
    <w:rsid w:val="009F1A98"/>
    <w:rsid w:val="009F5B9D"/>
    <w:rsid w:val="009F69A5"/>
    <w:rsid w:val="00A04194"/>
    <w:rsid w:val="00A15DF0"/>
    <w:rsid w:val="00A23CFA"/>
    <w:rsid w:val="00A25828"/>
    <w:rsid w:val="00A3170F"/>
    <w:rsid w:val="00A31D7F"/>
    <w:rsid w:val="00A32188"/>
    <w:rsid w:val="00A41B0C"/>
    <w:rsid w:val="00A424E8"/>
    <w:rsid w:val="00A447F9"/>
    <w:rsid w:val="00A4620D"/>
    <w:rsid w:val="00A50844"/>
    <w:rsid w:val="00A52E71"/>
    <w:rsid w:val="00A57D1D"/>
    <w:rsid w:val="00A62C65"/>
    <w:rsid w:val="00A665BB"/>
    <w:rsid w:val="00A67368"/>
    <w:rsid w:val="00A67614"/>
    <w:rsid w:val="00A93E98"/>
    <w:rsid w:val="00A9580B"/>
    <w:rsid w:val="00AA4127"/>
    <w:rsid w:val="00AB19A0"/>
    <w:rsid w:val="00AB2EEE"/>
    <w:rsid w:val="00AB4442"/>
    <w:rsid w:val="00AB4D0C"/>
    <w:rsid w:val="00AC00A5"/>
    <w:rsid w:val="00AC5952"/>
    <w:rsid w:val="00AC7994"/>
    <w:rsid w:val="00AD06C3"/>
    <w:rsid w:val="00AD2F40"/>
    <w:rsid w:val="00AE3B5E"/>
    <w:rsid w:val="00AE3E0A"/>
    <w:rsid w:val="00AE55A3"/>
    <w:rsid w:val="00AE6996"/>
    <w:rsid w:val="00AF2453"/>
    <w:rsid w:val="00B13612"/>
    <w:rsid w:val="00B15851"/>
    <w:rsid w:val="00B21697"/>
    <w:rsid w:val="00B2417A"/>
    <w:rsid w:val="00B253B0"/>
    <w:rsid w:val="00B25CA5"/>
    <w:rsid w:val="00B33902"/>
    <w:rsid w:val="00B33D0F"/>
    <w:rsid w:val="00B35B46"/>
    <w:rsid w:val="00B45986"/>
    <w:rsid w:val="00B53AC8"/>
    <w:rsid w:val="00B53E3D"/>
    <w:rsid w:val="00B553ED"/>
    <w:rsid w:val="00B6272A"/>
    <w:rsid w:val="00B7072C"/>
    <w:rsid w:val="00B76B49"/>
    <w:rsid w:val="00B840C7"/>
    <w:rsid w:val="00BA0263"/>
    <w:rsid w:val="00BB7368"/>
    <w:rsid w:val="00BC1B52"/>
    <w:rsid w:val="00BC1BC4"/>
    <w:rsid w:val="00BD19E6"/>
    <w:rsid w:val="00BD4237"/>
    <w:rsid w:val="00BD4F3A"/>
    <w:rsid w:val="00BE744B"/>
    <w:rsid w:val="00BF3AE1"/>
    <w:rsid w:val="00BF4F96"/>
    <w:rsid w:val="00BF6F95"/>
    <w:rsid w:val="00C01435"/>
    <w:rsid w:val="00C03309"/>
    <w:rsid w:val="00C03D66"/>
    <w:rsid w:val="00C15215"/>
    <w:rsid w:val="00C16BCD"/>
    <w:rsid w:val="00C23F38"/>
    <w:rsid w:val="00C26A9B"/>
    <w:rsid w:val="00C31BA5"/>
    <w:rsid w:val="00C33B45"/>
    <w:rsid w:val="00C37592"/>
    <w:rsid w:val="00C47E59"/>
    <w:rsid w:val="00C47E79"/>
    <w:rsid w:val="00C539A5"/>
    <w:rsid w:val="00C63277"/>
    <w:rsid w:val="00C652CC"/>
    <w:rsid w:val="00C7392D"/>
    <w:rsid w:val="00C74D7C"/>
    <w:rsid w:val="00C777C5"/>
    <w:rsid w:val="00C81E47"/>
    <w:rsid w:val="00C83456"/>
    <w:rsid w:val="00C8710C"/>
    <w:rsid w:val="00CA0B28"/>
    <w:rsid w:val="00CA6D77"/>
    <w:rsid w:val="00CB263F"/>
    <w:rsid w:val="00CB3E82"/>
    <w:rsid w:val="00CB7E73"/>
    <w:rsid w:val="00CC0BB7"/>
    <w:rsid w:val="00CC4F49"/>
    <w:rsid w:val="00CC70F4"/>
    <w:rsid w:val="00CD1A5E"/>
    <w:rsid w:val="00CD43BC"/>
    <w:rsid w:val="00CD671A"/>
    <w:rsid w:val="00CD7588"/>
    <w:rsid w:val="00CE0819"/>
    <w:rsid w:val="00CE3152"/>
    <w:rsid w:val="00CE6A37"/>
    <w:rsid w:val="00CE72CE"/>
    <w:rsid w:val="00CF5B1B"/>
    <w:rsid w:val="00D0401E"/>
    <w:rsid w:val="00D12F90"/>
    <w:rsid w:val="00D12FAE"/>
    <w:rsid w:val="00D13B80"/>
    <w:rsid w:val="00D13D99"/>
    <w:rsid w:val="00D17399"/>
    <w:rsid w:val="00D17443"/>
    <w:rsid w:val="00D20A77"/>
    <w:rsid w:val="00D227D1"/>
    <w:rsid w:val="00D24BBA"/>
    <w:rsid w:val="00D25007"/>
    <w:rsid w:val="00D31085"/>
    <w:rsid w:val="00D322BE"/>
    <w:rsid w:val="00D33771"/>
    <w:rsid w:val="00D41CFC"/>
    <w:rsid w:val="00D43F95"/>
    <w:rsid w:val="00D60189"/>
    <w:rsid w:val="00D62393"/>
    <w:rsid w:val="00D67FBC"/>
    <w:rsid w:val="00D777B2"/>
    <w:rsid w:val="00D85EC4"/>
    <w:rsid w:val="00D90F37"/>
    <w:rsid w:val="00D937E1"/>
    <w:rsid w:val="00D94846"/>
    <w:rsid w:val="00DA2FC8"/>
    <w:rsid w:val="00DA591A"/>
    <w:rsid w:val="00DA7680"/>
    <w:rsid w:val="00DB42A2"/>
    <w:rsid w:val="00DC31A5"/>
    <w:rsid w:val="00DC31B0"/>
    <w:rsid w:val="00DD159C"/>
    <w:rsid w:val="00DD768B"/>
    <w:rsid w:val="00DE3723"/>
    <w:rsid w:val="00DE4C99"/>
    <w:rsid w:val="00DE571C"/>
    <w:rsid w:val="00DE5F0B"/>
    <w:rsid w:val="00DE6F39"/>
    <w:rsid w:val="00DF1E3F"/>
    <w:rsid w:val="00DF231B"/>
    <w:rsid w:val="00DF7E30"/>
    <w:rsid w:val="00E019BF"/>
    <w:rsid w:val="00E05AC9"/>
    <w:rsid w:val="00E06082"/>
    <w:rsid w:val="00E078E6"/>
    <w:rsid w:val="00E108AE"/>
    <w:rsid w:val="00E12A20"/>
    <w:rsid w:val="00E13D8F"/>
    <w:rsid w:val="00E20019"/>
    <w:rsid w:val="00E23AE3"/>
    <w:rsid w:val="00E23EDF"/>
    <w:rsid w:val="00E2605E"/>
    <w:rsid w:val="00E320C5"/>
    <w:rsid w:val="00E328B6"/>
    <w:rsid w:val="00E417FF"/>
    <w:rsid w:val="00E606D9"/>
    <w:rsid w:val="00E65272"/>
    <w:rsid w:val="00E67A45"/>
    <w:rsid w:val="00E73EB3"/>
    <w:rsid w:val="00E802A7"/>
    <w:rsid w:val="00E80925"/>
    <w:rsid w:val="00E81836"/>
    <w:rsid w:val="00E81E2F"/>
    <w:rsid w:val="00E85FBC"/>
    <w:rsid w:val="00E8737C"/>
    <w:rsid w:val="00E876A4"/>
    <w:rsid w:val="00E9603F"/>
    <w:rsid w:val="00EA19EC"/>
    <w:rsid w:val="00EA543D"/>
    <w:rsid w:val="00EB0067"/>
    <w:rsid w:val="00EB42D4"/>
    <w:rsid w:val="00EB55F5"/>
    <w:rsid w:val="00EB6713"/>
    <w:rsid w:val="00EC075B"/>
    <w:rsid w:val="00EC2BBB"/>
    <w:rsid w:val="00ED36E9"/>
    <w:rsid w:val="00ED3728"/>
    <w:rsid w:val="00ED3DE9"/>
    <w:rsid w:val="00ED5DBA"/>
    <w:rsid w:val="00ED6965"/>
    <w:rsid w:val="00ED6EC8"/>
    <w:rsid w:val="00EF1207"/>
    <w:rsid w:val="00EF31AF"/>
    <w:rsid w:val="00EF53EF"/>
    <w:rsid w:val="00EF54F5"/>
    <w:rsid w:val="00EF7AAE"/>
    <w:rsid w:val="00F05625"/>
    <w:rsid w:val="00F15C79"/>
    <w:rsid w:val="00F30175"/>
    <w:rsid w:val="00F32171"/>
    <w:rsid w:val="00F3229F"/>
    <w:rsid w:val="00F50B97"/>
    <w:rsid w:val="00F538D1"/>
    <w:rsid w:val="00F53F67"/>
    <w:rsid w:val="00F613F8"/>
    <w:rsid w:val="00F62FC4"/>
    <w:rsid w:val="00F663B1"/>
    <w:rsid w:val="00F66AE0"/>
    <w:rsid w:val="00F7128C"/>
    <w:rsid w:val="00F80BF0"/>
    <w:rsid w:val="00F85E45"/>
    <w:rsid w:val="00F875CB"/>
    <w:rsid w:val="00F9508A"/>
    <w:rsid w:val="00FA42A9"/>
    <w:rsid w:val="00FB286F"/>
    <w:rsid w:val="00FB43A0"/>
    <w:rsid w:val="00FB5671"/>
    <w:rsid w:val="00FC418F"/>
    <w:rsid w:val="00FC4E5D"/>
    <w:rsid w:val="00FC6F1C"/>
    <w:rsid w:val="00FD4628"/>
    <w:rsid w:val="00FE0035"/>
    <w:rsid w:val="00FE477A"/>
    <w:rsid w:val="00FE564F"/>
    <w:rsid w:val="00FE7283"/>
    <w:rsid w:val="00FE757D"/>
    <w:rsid w:val="00FF2289"/>
    <w:rsid w:val="00FF340C"/>
    <w:rsid w:val="00FF5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2DCD3FA3"/>
  <w15:chartTrackingRefBased/>
  <w15:docId w15:val="{F90B4EDA-2C6B-4A3C-B78D-AE11B67C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9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16EEE"/>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916EEE"/>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unhideWhenUsed/>
    <w:qFormat/>
    <w:rsid w:val="00916EEE"/>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qFormat/>
    <w:rsid w:val="00916EEE"/>
    <w:pPr>
      <w:keepNext/>
      <w:jc w:val="both"/>
      <w:outlineLvl w:val="3"/>
    </w:pPr>
    <w:rPr>
      <w:rFonts w:eastAsia="Arial Unicode MS"/>
      <w:b/>
      <w:szCs w:val="20"/>
    </w:rPr>
  </w:style>
  <w:style w:type="paragraph" w:styleId="Titre8">
    <w:name w:val="heading 8"/>
    <w:basedOn w:val="Normal"/>
    <w:next w:val="Normal"/>
    <w:link w:val="Titre8Car"/>
    <w:qFormat/>
    <w:rsid w:val="00916EEE"/>
    <w:pPr>
      <w:keepNext/>
      <w:jc w:val="both"/>
      <w:outlineLvl w:val="7"/>
    </w:pPr>
    <w:rPr>
      <w:b/>
      <w:sz w:val="32"/>
      <w:szCs w:val="20"/>
    </w:rPr>
  </w:style>
  <w:style w:type="paragraph" w:styleId="Titre9">
    <w:name w:val="heading 9"/>
    <w:basedOn w:val="Normal"/>
    <w:next w:val="Normal"/>
    <w:link w:val="Titre9Car"/>
    <w:qFormat/>
    <w:rsid w:val="00916EEE"/>
    <w:pPr>
      <w:keepNext/>
      <w:jc w:val="both"/>
      <w:outlineLvl w:val="8"/>
    </w:pPr>
    <w:rPr>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6EEE"/>
    <w:rPr>
      <w:rFonts w:ascii="Calibri Light" w:eastAsia="Times New Roman" w:hAnsi="Calibri Light" w:cs="Times New Roman"/>
      <w:b/>
      <w:bCs/>
      <w:kern w:val="32"/>
      <w:sz w:val="32"/>
      <w:szCs w:val="32"/>
      <w:lang w:eastAsia="fr-FR"/>
    </w:rPr>
  </w:style>
  <w:style w:type="character" w:customStyle="1" w:styleId="Titre2Car">
    <w:name w:val="Titre 2 Car"/>
    <w:basedOn w:val="Policepardfaut"/>
    <w:link w:val="Titre2"/>
    <w:uiPriority w:val="9"/>
    <w:rsid w:val="00916EEE"/>
    <w:rPr>
      <w:rFonts w:ascii="Calibri Light" w:eastAsia="Times New Roman" w:hAnsi="Calibri Light" w:cs="Times New Roman"/>
      <w:b/>
      <w:bCs/>
      <w:i/>
      <w:iCs/>
      <w:sz w:val="28"/>
      <w:szCs w:val="28"/>
      <w:lang w:eastAsia="fr-FR"/>
    </w:rPr>
  </w:style>
  <w:style w:type="character" w:customStyle="1" w:styleId="Titre3Car">
    <w:name w:val="Titre 3 Car"/>
    <w:basedOn w:val="Policepardfaut"/>
    <w:link w:val="Titre3"/>
    <w:uiPriority w:val="9"/>
    <w:rsid w:val="00916EEE"/>
    <w:rPr>
      <w:rFonts w:ascii="Calibri Light" w:eastAsia="Times New Roman" w:hAnsi="Calibri Light" w:cs="Times New Roman"/>
      <w:b/>
      <w:bCs/>
      <w:sz w:val="26"/>
      <w:szCs w:val="26"/>
      <w:lang w:eastAsia="fr-FR"/>
    </w:rPr>
  </w:style>
  <w:style w:type="character" w:customStyle="1" w:styleId="Titre4Car">
    <w:name w:val="Titre 4 Car"/>
    <w:basedOn w:val="Policepardfaut"/>
    <w:link w:val="Titre4"/>
    <w:rsid w:val="00916EEE"/>
    <w:rPr>
      <w:rFonts w:ascii="Times New Roman" w:eastAsia="Arial Unicode MS" w:hAnsi="Times New Roman" w:cs="Times New Roman"/>
      <w:b/>
      <w:sz w:val="24"/>
      <w:szCs w:val="20"/>
      <w:lang w:eastAsia="fr-FR"/>
    </w:rPr>
  </w:style>
  <w:style w:type="character" w:customStyle="1" w:styleId="Titre8Car">
    <w:name w:val="Titre 8 Car"/>
    <w:basedOn w:val="Policepardfaut"/>
    <w:link w:val="Titre8"/>
    <w:rsid w:val="00916EEE"/>
    <w:rPr>
      <w:rFonts w:ascii="Times New Roman" w:eastAsia="Times New Roman" w:hAnsi="Times New Roman" w:cs="Times New Roman"/>
      <w:b/>
      <w:sz w:val="32"/>
      <w:szCs w:val="20"/>
      <w:lang w:eastAsia="fr-FR"/>
    </w:rPr>
  </w:style>
  <w:style w:type="character" w:customStyle="1" w:styleId="Titre9Car">
    <w:name w:val="Titre 9 Car"/>
    <w:basedOn w:val="Policepardfaut"/>
    <w:link w:val="Titre9"/>
    <w:rsid w:val="00916EEE"/>
    <w:rPr>
      <w:rFonts w:ascii="Times New Roman" w:eastAsia="Times New Roman" w:hAnsi="Times New Roman" w:cs="Times New Roman"/>
      <w:color w:val="FF0000"/>
      <w:sz w:val="24"/>
      <w:szCs w:val="24"/>
      <w:lang w:eastAsia="fr-FR"/>
    </w:rPr>
  </w:style>
  <w:style w:type="paragraph" w:styleId="Corpsdetexte3">
    <w:name w:val="Body Text 3"/>
    <w:basedOn w:val="Normal"/>
    <w:link w:val="Corpsdetexte3Car"/>
    <w:rsid w:val="00916EEE"/>
    <w:pPr>
      <w:jc w:val="both"/>
    </w:pPr>
    <w:rPr>
      <w:sz w:val="22"/>
    </w:rPr>
  </w:style>
  <w:style w:type="character" w:customStyle="1" w:styleId="Corpsdetexte3Car">
    <w:name w:val="Corps de texte 3 Car"/>
    <w:basedOn w:val="Policepardfaut"/>
    <w:link w:val="Corpsdetexte3"/>
    <w:rsid w:val="00916EEE"/>
    <w:rPr>
      <w:rFonts w:ascii="Times New Roman" w:eastAsia="Times New Roman" w:hAnsi="Times New Roman" w:cs="Times New Roman"/>
      <w:szCs w:val="24"/>
      <w:lang w:eastAsia="fr-FR"/>
    </w:rPr>
  </w:style>
  <w:style w:type="paragraph" w:styleId="En-tte">
    <w:name w:val="header"/>
    <w:basedOn w:val="Normal"/>
    <w:link w:val="En-tteCar"/>
    <w:uiPriority w:val="99"/>
    <w:rsid w:val="00916EEE"/>
    <w:pPr>
      <w:tabs>
        <w:tab w:val="center" w:pos="4536"/>
        <w:tab w:val="right" w:pos="9072"/>
      </w:tabs>
    </w:pPr>
  </w:style>
  <w:style w:type="character" w:customStyle="1" w:styleId="En-tteCar">
    <w:name w:val="En-tête Car"/>
    <w:basedOn w:val="Policepardfaut"/>
    <w:link w:val="En-tte"/>
    <w:uiPriority w:val="99"/>
    <w:rsid w:val="00916EE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916EEE"/>
    <w:pPr>
      <w:tabs>
        <w:tab w:val="center" w:pos="4536"/>
        <w:tab w:val="right" w:pos="9072"/>
      </w:tabs>
    </w:pPr>
  </w:style>
  <w:style w:type="character" w:customStyle="1" w:styleId="PieddepageCar">
    <w:name w:val="Pied de page Car"/>
    <w:basedOn w:val="Policepardfaut"/>
    <w:link w:val="Pieddepage"/>
    <w:uiPriority w:val="99"/>
    <w:rsid w:val="00916EEE"/>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16EEE"/>
    <w:pPr>
      <w:spacing w:before="100" w:beforeAutospacing="1" w:after="100" w:afterAutospacing="1"/>
    </w:pPr>
  </w:style>
  <w:style w:type="character" w:styleId="Lienhypertexte">
    <w:name w:val="Hyperlink"/>
    <w:rsid w:val="00916EEE"/>
    <w:rPr>
      <w:color w:val="0000FF"/>
      <w:u w:val="single"/>
    </w:rPr>
  </w:style>
  <w:style w:type="character" w:styleId="Marquedecommentaire">
    <w:name w:val="annotation reference"/>
    <w:uiPriority w:val="99"/>
    <w:rsid w:val="00916EEE"/>
    <w:rPr>
      <w:sz w:val="16"/>
      <w:szCs w:val="16"/>
    </w:rPr>
  </w:style>
  <w:style w:type="paragraph" w:styleId="Commentaire">
    <w:name w:val="annotation text"/>
    <w:basedOn w:val="Normal"/>
    <w:link w:val="CommentaireCar"/>
    <w:uiPriority w:val="99"/>
    <w:rsid w:val="00916EEE"/>
    <w:rPr>
      <w:szCs w:val="20"/>
    </w:rPr>
  </w:style>
  <w:style w:type="character" w:customStyle="1" w:styleId="CommentaireCar">
    <w:name w:val="Commentaire Car"/>
    <w:basedOn w:val="Policepardfaut"/>
    <w:link w:val="Commentaire"/>
    <w:uiPriority w:val="99"/>
    <w:rsid w:val="00916EEE"/>
    <w:rPr>
      <w:rFonts w:ascii="Times New Roman" w:eastAsia="Times New Roman" w:hAnsi="Times New Roman" w:cs="Times New Roman"/>
      <w:sz w:val="24"/>
      <w:szCs w:val="20"/>
      <w:lang w:eastAsia="fr-FR"/>
    </w:rPr>
  </w:style>
  <w:style w:type="paragraph" w:styleId="Objetducommentaire">
    <w:name w:val="annotation subject"/>
    <w:basedOn w:val="Commentaire"/>
    <w:next w:val="Commentaire"/>
    <w:link w:val="ObjetducommentaireCar"/>
    <w:uiPriority w:val="99"/>
    <w:rsid w:val="00916EEE"/>
    <w:rPr>
      <w:b/>
      <w:bCs/>
    </w:rPr>
  </w:style>
  <w:style w:type="character" w:customStyle="1" w:styleId="ObjetducommentaireCar">
    <w:name w:val="Objet du commentaire Car"/>
    <w:basedOn w:val="CommentaireCar"/>
    <w:link w:val="Objetducommentaire"/>
    <w:uiPriority w:val="99"/>
    <w:rsid w:val="00916EEE"/>
    <w:rPr>
      <w:rFonts w:ascii="Times New Roman" w:eastAsia="Times New Roman" w:hAnsi="Times New Roman" w:cs="Times New Roman"/>
      <w:b/>
      <w:bCs/>
      <w:sz w:val="24"/>
      <w:szCs w:val="20"/>
      <w:lang w:eastAsia="fr-FR"/>
    </w:rPr>
  </w:style>
  <w:style w:type="paragraph" w:styleId="Textedebulles">
    <w:name w:val="Balloon Text"/>
    <w:basedOn w:val="Normal"/>
    <w:link w:val="TextedebullesCar"/>
    <w:uiPriority w:val="99"/>
    <w:rsid w:val="00916EEE"/>
    <w:rPr>
      <w:rFonts w:ascii="Segoe UI" w:hAnsi="Segoe UI" w:cs="Segoe UI"/>
      <w:sz w:val="18"/>
      <w:szCs w:val="18"/>
    </w:rPr>
  </w:style>
  <w:style w:type="character" w:customStyle="1" w:styleId="TextedebullesCar">
    <w:name w:val="Texte de bulles Car"/>
    <w:basedOn w:val="Policepardfaut"/>
    <w:link w:val="Textedebulles"/>
    <w:uiPriority w:val="99"/>
    <w:rsid w:val="00916EEE"/>
    <w:rPr>
      <w:rFonts w:ascii="Segoe UI" w:eastAsia="Times New Roman" w:hAnsi="Segoe UI" w:cs="Segoe UI"/>
      <w:sz w:val="18"/>
      <w:szCs w:val="18"/>
      <w:lang w:eastAsia="fr-FR"/>
    </w:rPr>
  </w:style>
  <w:style w:type="paragraph" w:styleId="Paragraphedeliste">
    <w:name w:val="List Paragraph"/>
    <w:aliases w:val="Normal bullet 2,Bullet 1,texte de base,1st level - Bullet List Paragraph,Lettre d'introduction,Bullet list,Listes,Paragraph,lp1,6 pt paragraphe carré,Puce focus,List Paragraph1,Bullet EY,List L1,Yellow Bullet,Bullet point 1,Contact"/>
    <w:basedOn w:val="Normal"/>
    <w:link w:val="ParagraphedelisteCar"/>
    <w:uiPriority w:val="34"/>
    <w:qFormat/>
    <w:rsid w:val="00916EEE"/>
    <w:pPr>
      <w:spacing w:after="200" w:line="276" w:lineRule="auto"/>
      <w:ind w:left="720"/>
    </w:pPr>
    <w:rPr>
      <w:rFonts w:ascii="Calibri" w:eastAsia="Calibri" w:hAnsi="Calibri"/>
      <w:noProof/>
      <w:sz w:val="22"/>
      <w:szCs w:val="22"/>
      <w:lang w:eastAsia="en-US"/>
    </w:rPr>
  </w:style>
  <w:style w:type="character" w:customStyle="1" w:styleId="ParagraphedelisteCar">
    <w:name w:val="Paragraphe de liste Car"/>
    <w:aliases w:val="Normal bullet 2 Car,Bullet 1 Car,texte de base Car,1st level - Bullet List Paragraph Car,Lettre d'introduction Car,Bullet list Car,Listes Car,Paragraph Car,lp1 Car,6 pt paragraphe carré Car,Puce focus Car,List Paragraph1 Car"/>
    <w:link w:val="Paragraphedeliste"/>
    <w:uiPriority w:val="34"/>
    <w:qFormat/>
    <w:rsid w:val="00916EEE"/>
    <w:rPr>
      <w:rFonts w:ascii="Calibri" w:eastAsia="Calibri" w:hAnsi="Calibri" w:cs="Times New Roman"/>
      <w:noProof/>
    </w:rPr>
  </w:style>
  <w:style w:type="paragraph" w:styleId="Titre">
    <w:name w:val="Title"/>
    <w:basedOn w:val="Normal"/>
    <w:link w:val="TitreCar"/>
    <w:uiPriority w:val="10"/>
    <w:qFormat/>
    <w:rsid w:val="00916EEE"/>
    <w:pPr>
      <w:spacing w:before="240" w:after="60"/>
      <w:jc w:val="center"/>
    </w:pPr>
    <w:rPr>
      <w:rFonts w:ascii="Arial" w:hAnsi="Arial" w:cs="Arial"/>
      <w:b/>
      <w:bCs/>
      <w:kern w:val="28"/>
      <w:sz w:val="32"/>
      <w:szCs w:val="32"/>
    </w:rPr>
  </w:style>
  <w:style w:type="character" w:customStyle="1" w:styleId="TitreCar">
    <w:name w:val="Titre Car"/>
    <w:basedOn w:val="Policepardfaut"/>
    <w:link w:val="Titre"/>
    <w:uiPriority w:val="10"/>
    <w:rsid w:val="00916EEE"/>
    <w:rPr>
      <w:rFonts w:ascii="Arial" w:eastAsia="Times New Roman" w:hAnsi="Arial" w:cs="Arial"/>
      <w:b/>
      <w:bCs/>
      <w:kern w:val="28"/>
      <w:sz w:val="32"/>
      <w:szCs w:val="32"/>
      <w:lang w:eastAsia="fr-FR"/>
    </w:rPr>
  </w:style>
  <w:style w:type="paragraph" w:customStyle="1" w:styleId="Default">
    <w:name w:val="Default"/>
    <w:rsid w:val="00916EEE"/>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Accentuation">
    <w:name w:val="Emphasis"/>
    <w:uiPriority w:val="20"/>
    <w:qFormat/>
    <w:rsid w:val="00916EEE"/>
    <w:rPr>
      <w:i/>
      <w:iCs/>
    </w:rPr>
  </w:style>
  <w:style w:type="paragraph" w:styleId="Notedebasdepage">
    <w:name w:val="footnote text"/>
    <w:basedOn w:val="Normal"/>
    <w:link w:val="NotedebasdepageCar"/>
    <w:uiPriority w:val="99"/>
    <w:unhideWhenUsed/>
    <w:rsid w:val="00916EEE"/>
    <w:rPr>
      <w:rFonts w:ascii="Calibri" w:eastAsia="Calibri" w:hAnsi="Calibri"/>
      <w:szCs w:val="20"/>
      <w:lang w:eastAsia="en-US"/>
    </w:rPr>
  </w:style>
  <w:style w:type="character" w:customStyle="1" w:styleId="NotedebasdepageCar">
    <w:name w:val="Note de bas de page Car"/>
    <w:basedOn w:val="Policepardfaut"/>
    <w:link w:val="Notedebasdepage"/>
    <w:uiPriority w:val="99"/>
    <w:rsid w:val="00916EEE"/>
    <w:rPr>
      <w:rFonts w:ascii="Calibri" w:eastAsia="Calibri" w:hAnsi="Calibri" w:cs="Times New Roman"/>
      <w:sz w:val="24"/>
      <w:szCs w:val="20"/>
    </w:rPr>
  </w:style>
  <w:style w:type="character" w:styleId="Appelnotedebasdep">
    <w:name w:val="footnote reference"/>
    <w:uiPriority w:val="99"/>
    <w:unhideWhenUsed/>
    <w:rsid w:val="00916EEE"/>
    <w:rPr>
      <w:vertAlign w:val="superscript"/>
    </w:rPr>
  </w:style>
  <w:style w:type="paragraph" w:styleId="Retraitcorpsdetexte3">
    <w:name w:val="Body Text Indent 3"/>
    <w:basedOn w:val="Normal"/>
    <w:link w:val="Retraitcorpsdetexte3Car"/>
    <w:uiPriority w:val="99"/>
    <w:unhideWhenUsed/>
    <w:rsid w:val="00916EEE"/>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916EEE"/>
    <w:rPr>
      <w:rFonts w:ascii="Times New Roman" w:eastAsia="Times New Roman" w:hAnsi="Times New Roman" w:cs="Times New Roman"/>
      <w:sz w:val="16"/>
      <w:szCs w:val="16"/>
      <w:lang w:eastAsia="fr-FR"/>
    </w:rPr>
  </w:style>
  <w:style w:type="paragraph" w:customStyle="1" w:styleId="spip">
    <w:name w:val="spip"/>
    <w:basedOn w:val="Normal"/>
    <w:rsid w:val="00916EEE"/>
    <w:pPr>
      <w:spacing w:before="100" w:beforeAutospacing="1" w:after="100" w:afterAutospacing="1"/>
    </w:pPr>
  </w:style>
  <w:style w:type="table" w:styleId="Grilledutableau">
    <w:name w:val="Table Grid"/>
    <w:basedOn w:val="TableauNormal"/>
    <w:uiPriority w:val="59"/>
    <w:rsid w:val="00916E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16EEE"/>
    <w:pPr>
      <w:spacing w:after="0" w:line="240" w:lineRule="auto"/>
    </w:pPr>
    <w:rPr>
      <w:rFonts w:ascii="Times New Roman" w:eastAsia="Times New Roman" w:hAnsi="Times New Roman" w:cs="Times New Roman"/>
      <w:sz w:val="20"/>
      <w:szCs w:val="24"/>
      <w:lang w:eastAsia="fr-FR"/>
    </w:rPr>
  </w:style>
  <w:style w:type="paragraph" w:styleId="Sous-titre">
    <w:name w:val="Subtitle"/>
    <w:aliases w:val="titre délibération"/>
    <w:basedOn w:val="Normal"/>
    <w:next w:val="Normal"/>
    <w:link w:val="Sous-titreCar"/>
    <w:uiPriority w:val="11"/>
    <w:qFormat/>
    <w:rsid w:val="00916EEE"/>
    <w:pPr>
      <w:spacing w:after="60"/>
      <w:jc w:val="center"/>
      <w:outlineLvl w:val="1"/>
    </w:pPr>
    <w:rPr>
      <w:rFonts w:ascii="Calibri Light" w:hAnsi="Calibri Light"/>
    </w:rPr>
  </w:style>
  <w:style w:type="character" w:customStyle="1" w:styleId="Sous-titreCar">
    <w:name w:val="Sous-titre Car"/>
    <w:aliases w:val="titre délibération Car"/>
    <w:basedOn w:val="Policepardfaut"/>
    <w:link w:val="Sous-titre"/>
    <w:uiPriority w:val="11"/>
    <w:rsid w:val="00916EEE"/>
    <w:rPr>
      <w:rFonts w:ascii="Calibri Light" w:eastAsia="Times New Roman" w:hAnsi="Calibri Light" w:cs="Times New Roman"/>
      <w:sz w:val="24"/>
      <w:szCs w:val="24"/>
      <w:lang w:eastAsia="fr-FR"/>
    </w:rPr>
  </w:style>
  <w:style w:type="character" w:styleId="lev">
    <w:name w:val="Strong"/>
    <w:uiPriority w:val="22"/>
    <w:qFormat/>
    <w:rsid w:val="00916EEE"/>
    <w:rPr>
      <w:b/>
      <w:bCs/>
    </w:rPr>
  </w:style>
  <w:style w:type="paragraph" w:styleId="Corpsdetexte">
    <w:name w:val="Body Text"/>
    <w:basedOn w:val="Normal"/>
    <w:link w:val="CorpsdetexteCar"/>
    <w:uiPriority w:val="1"/>
    <w:qFormat/>
    <w:rsid w:val="00916EEE"/>
    <w:pPr>
      <w:spacing w:after="120"/>
    </w:pPr>
  </w:style>
  <w:style w:type="character" w:customStyle="1" w:styleId="CorpsdetexteCar">
    <w:name w:val="Corps de texte Car"/>
    <w:basedOn w:val="Policepardfaut"/>
    <w:link w:val="Corpsdetexte"/>
    <w:uiPriority w:val="1"/>
    <w:rsid w:val="00916EEE"/>
    <w:rPr>
      <w:rFonts w:ascii="Times New Roman" w:eastAsia="Times New Roman" w:hAnsi="Times New Roman" w:cs="Times New Roman"/>
      <w:sz w:val="24"/>
      <w:szCs w:val="24"/>
      <w:lang w:eastAsia="fr-FR"/>
    </w:rPr>
  </w:style>
  <w:style w:type="paragraph" w:customStyle="1" w:styleId="Testecourantparagraphemodle">
    <w:name w:val="Teste courant paragraphe modèle"/>
    <w:basedOn w:val="Normal"/>
    <w:qFormat/>
    <w:rsid w:val="00916EEE"/>
    <w:pPr>
      <w:ind w:left="1271" w:right="510" w:firstLine="170"/>
      <w:jc w:val="both"/>
    </w:pPr>
    <w:rPr>
      <w:rFonts w:ascii="Times" w:eastAsia="Cambria" w:hAnsi="Times"/>
      <w:sz w:val="22"/>
    </w:rPr>
  </w:style>
  <w:style w:type="character" w:customStyle="1" w:styleId="acopre">
    <w:name w:val="acopre"/>
    <w:basedOn w:val="Policepardfaut"/>
    <w:rsid w:val="00916EEE"/>
  </w:style>
  <w:style w:type="table" w:customStyle="1" w:styleId="TableauGrille1Clair1">
    <w:name w:val="Tableau Grille 1 Clair1"/>
    <w:basedOn w:val="TableauNormal"/>
    <w:uiPriority w:val="46"/>
    <w:rsid w:val="00916EEE"/>
    <w:pPr>
      <w:spacing w:after="0" w:line="240" w:lineRule="auto"/>
    </w:pPr>
    <w:rPr>
      <w:rFonts w:ascii="Times New Roman" w:eastAsia="Times New Roman" w:hAnsi="Times New Roman"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entionnonrsolue">
    <w:name w:val="Unresolved Mention"/>
    <w:uiPriority w:val="99"/>
    <w:semiHidden/>
    <w:unhideWhenUsed/>
    <w:rsid w:val="00916EEE"/>
    <w:rPr>
      <w:color w:val="605E5C"/>
      <w:shd w:val="clear" w:color="auto" w:fill="E1DFDD"/>
    </w:rPr>
  </w:style>
  <w:style w:type="table" w:customStyle="1" w:styleId="TableauGrille1Clair11">
    <w:name w:val="Tableau Grille 1 Clair11"/>
    <w:basedOn w:val="TableauNormal"/>
    <w:uiPriority w:val="46"/>
    <w:rsid w:val="00916EEE"/>
    <w:pPr>
      <w:spacing w:after="0" w:line="240" w:lineRule="auto"/>
    </w:pPr>
    <w:rPr>
      <w:rFonts w:ascii="Times New Roman" w:eastAsia="Calibri" w:hAnsi="Times New Roman"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1Clair12">
    <w:name w:val="Tableau Grille 1 Clair12"/>
    <w:basedOn w:val="TableauNormal"/>
    <w:uiPriority w:val="46"/>
    <w:rsid w:val="00916EEE"/>
    <w:pPr>
      <w:spacing w:after="0" w:line="240" w:lineRule="auto"/>
    </w:pPr>
    <w:rPr>
      <w:rFonts w:ascii="Times New Roman" w:eastAsia="Calibri" w:hAnsi="Times New Roman"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lledutableau1">
    <w:name w:val="Grille du tableau1"/>
    <w:basedOn w:val="TableauNormal"/>
    <w:next w:val="Grilledutableau"/>
    <w:uiPriority w:val="39"/>
    <w:rsid w:val="00916E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916EEE"/>
    <w:pPr>
      <w:spacing w:after="0" w:line="240" w:lineRule="auto"/>
    </w:pPr>
    <w:rPr>
      <w:rFonts w:ascii="Helvetica" w:eastAsia="Arial Unicode MS" w:hAnsi="Helvetica" w:cs="Times New Roman"/>
      <w:color w:val="000000"/>
      <w:sz w:val="24"/>
      <w:szCs w:val="20"/>
      <w:lang w:eastAsia="fr-FR"/>
    </w:rPr>
  </w:style>
  <w:style w:type="table" w:customStyle="1" w:styleId="Grilledutableau2">
    <w:name w:val="Grille du tableau2"/>
    <w:basedOn w:val="TableauNormal"/>
    <w:next w:val="Grilledutableau"/>
    <w:uiPriority w:val="39"/>
    <w:rsid w:val="00916E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916E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916E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rsid w:val="00916EEE"/>
    <w:rPr>
      <w:rFonts w:cs="Times New Roman"/>
    </w:rPr>
  </w:style>
  <w:style w:type="paragraph" w:customStyle="1" w:styleId="Corpsdetexte31">
    <w:name w:val="Corps de texte 31"/>
    <w:basedOn w:val="Normal"/>
    <w:rsid w:val="00916EEE"/>
    <w:pPr>
      <w:tabs>
        <w:tab w:val="left" w:pos="720"/>
        <w:tab w:val="left" w:leader="dot" w:pos="9639"/>
      </w:tabs>
      <w:suppressAutoHyphens/>
      <w:jc w:val="both"/>
    </w:pPr>
    <w:rPr>
      <w:rFonts w:ascii="Arial" w:eastAsia="SimSun" w:hAnsi="Arial" w:cs="Arial"/>
      <w:szCs w:val="20"/>
      <w:lang w:eastAsia="zh-CN"/>
    </w:rPr>
  </w:style>
  <w:style w:type="table" w:customStyle="1" w:styleId="TableNormal">
    <w:name w:val="Table Normal"/>
    <w:uiPriority w:val="2"/>
    <w:semiHidden/>
    <w:unhideWhenUsed/>
    <w:qFormat/>
    <w:rsid w:val="00916E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6EEE"/>
    <w:pPr>
      <w:widowControl w:val="0"/>
      <w:autoSpaceDE w:val="0"/>
      <w:autoSpaceDN w:val="0"/>
      <w:spacing w:before="25"/>
      <w:jc w:val="center"/>
    </w:pPr>
    <w:rPr>
      <w:sz w:val="22"/>
      <w:szCs w:val="22"/>
      <w:lang w:eastAsia="en-US"/>
    </w:rPr>
  </w:style>
  <w:style w:type="paragraph" w:styleId="Sansinterligne">
    <w:name w:val="No Spacing"/>
    <w:uiPriority w:val="1"/>
    <w:qFormat/>
    <w:rsid w:val="00BF6F95"/>
    <w:pPr>
      <w:spacing w:after="0" w:line="240" w:lineRule="auto"/>
    </w:pPr>
    <w:rPr>
      <w:noProof/>
    </w:rPr>
  </w:style>
  <w:style w:type="paragraph" w:customStyle="1" w:styleId="fig-standfirst">
    <w:name w:val="fig-standfirst"/>
    <w:basedOn w:val="Normal"/>
    <w:rsid w:val="006F72A5"/>
    <w:pPr>
      <w:spacing w:before="100" w:beforeAutospacing="1" w:after="100" w:afterAutospacing="1"/>
    </w:pPr>
  </w:style>
  <w:style w:type="paragraph" w:customStyle="1" w:styleId="fig-paragraph">
    <w:name w:val="fig-paragraph"/>
    <w:basedOn w:val="Normal"/>
    <w:rsid w:val="006F72A5"/>
    <w:pPr>
      <w:spacing w:before="100" w:beforeAutospacing="1" w:after="100" w:afterAutospacing="1"/>
    </w:pPr>
  </w:style>
  <w:style w:type="table" w:customStyle="1" w:styleId="Grilledutableau5">
    <w:name w:val="Grille du tableau5"/>
    <w:basedOn w:val="TableauNormal"/>
    <w:next w:val="Grilledutableau"/>
    <w:uiPriority w:val="39"/>
    <w:rsid w:val="006F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6F72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ebrut">
    <w:name w:val="Plain Text"/>
    <w:basedOn w:val="Normal"/>
    <w:link w:val="TextebrutCar"/>
    <w:uiPriority w:val="99"/>
    <w:semiHidden/>
    <w:unhideWhenUsed/>
    <w:rsid w:val="00935EC0"/>
    <w:rPr>
      <w:rFonts w:ascii="Courier New" w:eastAsiaTheme="minorHAnsi" w:hAnsi="Courier New" w:cs="Courier New"/>
      <w:sz w:val="20"/>
      <w:szCs w:val="20"/>
      <w:lang w:eastAsia="x-none"/>
    </w:rPr>
  </w:style>
  <w:style w:type="character" w:customStyle="1" w:styleId="TextebrutCar">
    <w:name w:val="Texte brut Car"/>
    <w:basedOn w:val="Policepardfaut"/>
    <w:link w:val="Textebrut"/>
    <w:uiPriority w:val="99"/>
    <w:semiHidden/>
    <w:rsid w:val="00935EC0"/>
    <w:rPr>
      <w:rFonts w:ascii="Courier New" w:hAnsi="Courier New" w:cs="Courier New"/>
      <w:sz w:val="20"/>
      <w:szCs w:val="20"/>
      <w:lang w:eastAsia="x-none"/>
    </w:rPr>
  </w:style>
  <w:style w:type="table" w:customStyle="1" w:styleId="Grilledutableau6">
    <w:name w:val="Grille du tableau6"/>
    <w:basedOn w:val="TableauNormal"/>
    <w:next w:val="Grilledutableau"/>
    <w:uiPriority w:val="39"/>
    <w:rsid w:val="00BC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BC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E85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61048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163">
      <w:bodyDiv w:val="1"/>
      <w:marLeft w:val="0"/>
      <w:marRight w:val="0"/>
      <w:marTop w:val="0"/>
      <w:marBottom w:val="0"/>
      <w:divBdr>
        <w:top w:val="none" w:sz="0" w:space="0" w:color="auto"/>
        <w:left w:val="none" w:sz="0" w:space="0" w:color="auto"/>
        <w:bottom w:val="none" w:sz="0" w:space="0" w:color="auto"/>
        <w:right w:val="none" w:sz="0" w:space="0" w:color="auto"/>
      </w:divBdr>
    </w:div>
    <w:div w:id="12191728">
      <w:bodyDiv w:val="1"/>
      <w:marLeft w:val="0"/>
      <w:marRight w:val="0"/>
      <w:marTop w:val="0"/>
      <w:marBottom w:val="0"/>
      <w:divBdr>
        <w:top w:val="none" w:sz="0" w:space="0" w:color="auto"/>
        <w:left w:val="none" w:sz="0" w:space="0" w:color="auto"/>
        <w:bottom w:val="none" w:sz="0" w:space="0" w:color="auto"/>
        <w:right w:val="none" w:sz="0" w:space="0" w:color="auto"/>
      </w:divBdr>
    </w:div>
    <w:div w:id="22945365">
      <w:bodyDiv w:val="1"/>
      <w:marLeft w:val="0"/>
      <w:marRight w:val="0"/>
      <w:marTop w:val="0"/>
      <w:marBottom w:val="0"/>
      <w:divBdr>
        <w:top w:val="none" w:sz="0" w:space="0" w:color="auto"/>
        <w:left w:val="none" w:sz="0" w:space="0" w:color="auto"/>
        <w:bottom w:val="none" w:sz="0" w:space="0" w:color="auto"/>
        <w:right w:val="none" w:sz="0" w:space="0" w:color="auto"/>
      </w:divBdr>
    </w:div>
    <w:div w:id="28841984">
      <w:bodyDiv w:val="1"/>
      <w:marLeft w:val="0"/>
      <w:marRight w:val="0"/>
      <w:marTop w:val="0"/>
      <w:marBottom w:val="0"/>
      <w:divBdr>
        <w:top w:val="none" w:sz="0" w:space="0" w:color="auto"/>
        <w:left w:val="none" w:sz="0" w:space="0" w:color="auto"/>
        <w:bottom w:val="none" w:sz="0" w:space="0" w:color="auto"/>
        <w:right w:val="none" w:sz="0" w:space="0" w:color="auto"/>
      </w:divBdr>
    </w:div>
    <w:div w:id="38404530">
      <w:bodyDiv w:val="1"/>
      <w:marLeft w:val="0"/>
      <w:marRight w:val="0"/>
      <w:marTop w:val="0"/>
      <w:marBottom w:val="0"/>
      <w:divBdr>
        <w:top w:val="none" w:sz="0" w:space="0" w:color="auto"/>
        <w:left w:val="none" w:sz="0" w:space="0" w:color="auto"/>
        <w:bottom w:val="none" w:sz="0" w:space="0" w:color="auto"/>
        <w:right w:val="none" w:sz="0" w:space="0" w:color="auto"/>
      </w:divBdr>
    </w:div>
    <w:div w:id="38668630">
      <w:bodyDiv w:val="1"/>
      <w:marLeft w:val="0"/>
      <w:marRight w:val="0"/>
      <w:marTop w:val="0"/>
      <w:marBottom w:val="0"/>
      <w:divBdr>
        <w:top w:val="none" w:sz="0" w:space="0" w:color="auto"/>
        <w:left w:val="none" w:sz="0" w:space="0" w:color="auto"/>
        <w:bottom w:val="none" w:sz="0" w:space="0" w:color="auto"/>
        <w:right w:val="none" w:sz="0" w:space="0" w:color="auto"/>
      </w:divBdr>
    </w:div>
    <w:div w:id="51389095">
      <w:bodyDiv w:val="1"/>
      <w:marLeft w:val="0"/>
      <w:marRight w:val="0"/>
      <w:marTop w:val="0"/>
      <w:marBottom w:val="0"/>
      <w:divBdr>
        <w:top w:val="none" w:sz="0" w:space="0" w:color="auto"/>
        <w:left w:val="none" w:sz="0" w:space="0" w:color="auto"/>
        <w:bottom w:val="none" w:sz="0" w:space="0" w:color="auto"/>
        <w:right w:val="none" w:sz="0" w:space="0" w:color="auto"/>
      </w:divBdr>
    </w:div>
    <w:div w:id="54352870">
      <w:bodyDiv w:val="1"/>
      <w:marLeft w:val="0"/>
      <w:marRight w:val="0"/>
      <w:marTop w:val="0"/>
      <w:marBottom w:val="0"/>
      <w:divBdr>
        <w:top w:val="none" w:sz="0" w:space="0" w:color="auto"/>
        <w:left w:val="none" w:sz="0" w:space="0" w:color="auto"/>
        <w:bottom w:val="none" w:sz="0" w:space="0" w:color="auto"/>
        <w:right w:val="none" w:sz="0" w:space="0" w:color="auto"/>
      </w:divBdr>
    </w:div>
    <w:div w:id="67268466">
      <w:bodyDiv w:val="1"/>
      <w:marLeft w:val="0"/>
      <w:marRight w:val="0"/>
      <w:marTop w:val="0"/>
      <w:marBottom w:val="0"/>
      <w:divBdr>
        <w:top w:val="none" w:sz="0" w:space="0" w:color="auto"/>
        <w:left w:val="none" w:sz="0" w:space="0" w:color="auto"/>
        <w:bottom w:val="none" w:sz="0" w:space="0" w:color="auto"/>
        <w:right w:val="none" w:sz="0" w:space="0" w:color="auto"/>
      </w:divBdr>
    </w:div>
    <w:div w:id="75323533">
      <w:bodyDiv w:val="1"/>
      <w:marLeft w:val="0"/>
      <w:marRight w:val="0"/>
      <w:marTop w:val="0"/>
      <w:marBottom w:val="0"/>
      <w:divBdr>
        <w:top w:val="none" w:sz="0" w:space="0" w:color="auto"/>
        <w:left w:val="none" w:sz="0" w:space="0" w:color="auto"/>
        <w:bottom w:val="none" w:sz="0" w:space="0" w:color="auto"/>
        <w:right w:val="none" w:sz="0" w:space="0" w:color="auto"/>
      </w:divBdr>
    </w:div>
    <w:div w:id="116684996">
      <w:bodyDiv w:val="1"/>
      <w:marLeft w:val="0"/>
      <w:marRight w:val="0"/>
      <w:marTop w:val="0"/>
      <w:marBottom w:val="0"/>
      <w:divBdr>
        <w:top w:val="none" w:sz="0" w:space="0" w:color="auto"/>
        <w:left w:val="none" w:sz="0" w:space="0" w:color="auto"/>
        <w:bottom w:val="none" w:sz="0" w:space="0" w:color="auto"/>
        <w:right w:val="none" w:sz="0" w:space="0" w:color="auto"/>
      </w:divBdr>
    </w:div>
    <w:div w:id="124666903">
      <w:bodyDiv w:val="1"/>
      <w:marLeft w:val="0"/>
      <w:marRight w:val="0"/>
      <w:marTop w:val="0"/>
      <w:marBottom w:val="0"/>
      <w:divBdr>
        <w:top w:val="none" w:sz="0" w:space="0" w:color="auto"/>
        <w:left w:val="none" w:sz="0" w:space="0" w:color="auto"/>
        <w:bottom w:val="none" w:sz="0" w:space="0" w:color="auto"/>
        <w:right w:val="none" w:sz="0" w:space="0" w:color="auto"/>
      </w:divBdr>
    </w:div>
    <w:div w:id="124736314">
      <w:bodyDiv w:val="1"/>
      <w:marLeft w:val="0"/>
      <w:marRight w:val="0"/>
      <w:marTop w:val="0"/>
      <w:marBottom w:val="0"/>
      <w:divBdr>
        <w:top w:val="none" w:sz="0" w:space="0" w:color="auto"/>
        <w:left w:val="none" w:sz="0" w:space="0" w:color="auto"/>
        <w:bottom w:val="none" w:sz="0" w:space="0" w:color="auto"/>
        <w:right w:val="none" w:sz="0" w:space="0" w:color="auto"/>
      </w:divBdr>
    </w:div>
    <w:div w:id="128402721">
      <w:bodyDiv w:val="1"/>
      <w:marLeft w:val="0"/>
      <w:marRight w:val="0"/>
      <w:marTop w:val="0"/>
      <w:marBottom w:val="0"/>
      <w:divBdr>
        <w:top w:val="none" w:sz="0" w:space="0" w:color="auto"/>
        <w:left w:val="none" w:sz="0" w:space="0" w:color="auto"/>
        <w:bottom w:val="none" w:sz="0" w:space="0" w:color="auto"/>
        <w:right w:val="none" w:sz="0" w:space="0" w:color="auto"/>
      </w:divBdr>
    </w:div>
    <w:div w:id="132449795">
      <w:bodyDiv w:val="1"/>
      <w:marLeft w:val="0"/>
      <w:marRight w:val="0"/>
      <w:marTop w:val="0"/>
      <w:marBottom w:val="0"/>
      <w:divBdr>
        <w:top w:val="none" w:sz="0" w:space="0" w:color="auto"/>
        <w:left w:val="none" w:sz="0" w:space="0" w:color="auto"/>
        <w:bottom w:val="none" w:sz="0" w:space="0" w:color="auto"/>
        <w:right w:val="none" w:sz="0" w:space="0" w:color="auto"/>
      </w:divBdr>
    </w:div>
    <w:div w:id="143161123">
      <w:bodyDiv w:val="1"/>
      <w:marLeft w:val="0"/>
      <w:marRight w:val="0"/>
      <w:marTop w:val="0"/>
      <w:marBottom w:val="0"/>
      <w:divBdr>
        <w:top w:val="none" w:sz="0" w:space="0" w:color="auto"/>
        <w:left w:val="none" w:sz="0" w:space="0" w:color="auto"/>
        <w:bottom w:val="none" w:sz="0" w:space="0" w:color="auto"/>
        <w:right w:val="none" w:sz="0" w:space="0" w:color="auto"/>
      </w:divBdr>
    </w:div>
    <w:div w:id="144207122">
      <w:bodyDiv w:val="1"/>
      <w:marLeft w:val="0"/>
      <w:marRight w:val="0"/>
      <w:marTop w:val="0"/>
      <w:marBottom w:val="0"/>
      <w:divBdr>
        <w:top w:val="none" w:sz="0" w:space="0" w:color="auto"/>
        <w:left w:val="none" w:sz="0" w:space="0" w:color="auto"/>
        <w:bottom w:val="none" w:sz="0" w:space="0" w:color="auto"/>
        <w:right w:val="none" w:sz="0" w:space="0" w:color="auto"/>
      </w:divBdr>
    </w:div>
    <w:div w:id="159004089">
      <w:bodyDiv w:val="1"/>
      <w:marLeft w:val="0"/>
      <w:marRight w:val="0"/>
      <w:marTop w:val="0"/>
      <w:marBottom w:val="0"/>
      <w:divBdr>
        <w:top w:val="none" w:sz="0" w:space="0" w:color="auto"/>
        <w:left w:val="none" w:sz="0" w:space="0" w:color="auto"/>
        <w:bottom w:val="none" w:sz="0" w:space="0" w:color="auto"/>
        <w:right w:val="none" w:sz="0" w:space="0" w:color="auto"/>
      </w:divBdr>
    </w:div>
    <w:div w:id="176040278">
      <w:bodyDiv w:val="1"/>
      <w:marLeft w:val="0"/>
      <w:marRight w:val="0"/>
      <w:marTop w:val="0"/>
      <w:marBottom w:val="0"/>
      <w:divBdr>
        <w:top w:val="none" w:sz="0" w:space="0" w:color="auto"/>
        <w:left w:val="none" w:sz="0" w:space="0" w:color="auto"/>
        <w:bottom w:val="none" w:sz="0" w:space="0" w:color="auto"/>
        <w:right w:val="none" w:sz="0" w:space="0" w:color="auto"/>
      </w:divBdr>
    </w:div>
    <w:div w:id="183055942">
      <w:bodyDiv w:val="1"/>
      <w:marLeft w:val="0"/>
      <w:marRight w:val="0"/>
      <w:marTop w:val="0"/>
      <w:marBottom w:val="0"/>
      <w:divBdr>
        <w:top w:val="none" w:sz="0" w:space="0" w:color="auto"/>
        <w:left w:val="none" w:sz="0" w:space="0" w:color="auto"/>
        <w:bottom w:val="none" w:sz="0" w:space="0" w:color="auto"/>
        <w:right w:val="none" w:sz="0" w:space="0" w:color="auto"/>
      </w:divBdr>
    </w:div>
    <w:div w:id="205996834">
      <w:bodyDiv w:val="1"/>
      <w:marLeft w:val="0"/>
      <w:marRight w:val="0"/>
      <w:marTop w:val="0"/>
      <w:marBottom w:val="0"/>
      <w:divBdr>
        <w:top w:val="none" w:sz="0" w:space="0" w:color="auto"/>
        <w:left w:val="none" w:sz="0" w:space="0" w:color="auto"/>
        <w:bottom w:val="none" w:sz="0" w:space="0" w:color="auto"/>
        <w:right w:val="none" w:sz="0" w:space="0" w:color="auto"/>
      </w:divBdr>
    </w:div>
    <w:div w:id="211120290">
      <w:bodyDiv w:val="1"/>
      <w:marLeft w:val="0"/>
      <w:marRight w:val="0"/>
      <w:marTop w:val="0"/>
      <w:marBottom w:val="0"/>
      <w:divBdr>
        <w:top w:val="none" w:sz="0" w:space="0" w:color="auto"/>
        <w:left w:val="none" w:sz="0" w:space="0" w:color="auto"/>
        <w:bottom w:val="none" w:sz="0" w:space="0" w:color="auto"/>
        <w:right w:val="none" w:sz="0" w:space="0" w:color="auto"/>
      </w:divBdr>
    </w:div>
    <w:div w:id="211157134">
      <w:bodyDiv w:val="1"/>
      <w:marLeft w:val="0"/>
      <w:marRight w:val="0"/>
      <w:marTop w:val="0"/>
      <w:marBottom w:val="0"/>
      <w:divBdr>
        <w:top w:val="none" w:sz="0" w:space="0" w:color="auto"/>
        <w:left w:val="none" w:sz="0" w:space="0" w:color="auto"/>
        <w:bottom w:val="none" w:sz="0" w:space="0" w:color="auto"/>
        <w:right w:val="none" w:sz="0" w:space="0" w:color="auto"/>
      </w:divBdr>
    </w:div>
    <w:div w:id="216016002">
      <w:bodyDiv w:val="1"/>
      <w:marLeft w:val="0"/>
      <w:marRight w:val="0"/>
      <w:marTop w:val="0"/>
      <w:marBottom w:val="0"/>
      <w:divBdr>
        <w:top w:val="none" w:sz="0" w:space="0" w:color="auto"/>
        <w:left w:val="none" w:sz="0" w:space="0" w:color="auto"/>
        <w:bottom w:val="none" w:sz="0" w:space="0" w:color="auto"/>
        <w:right w:val="none" w:sz="0" w:space="0" w:color="auto"/>
      </w:divBdr>
    </w:div>
    <w:div w:id="227689732">
      <w:bodyDiv w:val="1"/>
      <w:marLeft w:val="0"/>
      <w:marRight w:val="0"/>
      <w:marTop w:val="0"/>
      <w:marBottom w:val="0"/>
      <w:divBdr>
        <w:top w:val="none" w:sz="0" w:space="0" w:color="auto"/>
        <w:left w:val="none" w:sz="0" w:space="0" w:color="auto"/>
        <w:bottom w:val="none" w:sz="0" w:space="0" w:color="auto"/>
        <w:right w:val="none" w:sz="0" w:space="0" w:color="auto"/>
      </w:divBdr>
    </w:div>
    <w:div w:id="252906670">
      <w:bodyDiv w:val="1"/>
      <w:marLeft w:val="0"/>
      <w:marRight w:val="0"/>
      <w:marTop w:val="0"/>
      <w:marBottom w:val="0"/>
      <w:divBdr>
        <w:top w:val="none" w:sz="0" w:space="0" w:color="auto"/>
        <w:left w:val="none" w:sz="0" w:space="0" w:color="auto"/>
        <w:bottom w:val="none" w:sz="0" w:space="0" w:color="auto"/>
        <w:right w:val="none" w:sz="0" w:space="0" w:color="auto"/>
      </w:divBdr>
    </w:div>
    <w:div w:id="293759199">
      <w:bodyDiv w:val="1"/>
      <w:marLeft w:val="0"/>
      <w:marRight w:val="0"/>
      <w:marTop w:val="0"/>
      <w:marBottom w:val="0"/>
      <w:divBdr>
        <w:top w:val="none" w:sz="0" w:space="0" w:color="auto"/>
        <w:left w:val="none" w:sz="0" w:space="0" w:color="auto"/>
        <w:bottom w:val="none" w:sz="0" w:space="0" w:color="auto"/>
        <w:right w:val="none" w:sz="0" w:space="0" w:color="auto"/>
      </w:divBdr>
    </w:div>
    <w:div w:id="309948953">
      <w:bodyDiv w:val="1"/>
      <w:marLeft w:val="0"/>
      <w:marRight w:val="0"/>
      <w:marTop w:val="0"/>
      <w:marBottom w:val="0"/>
      <w:divBdr>
        <w:top w:val="none" w:sz="0" w:space="0" w:color="auto"/>
        <w:left w:val="none" w:sz="0" w:space="0" w:color="auto"/>
        <w:bottom w:val="none" w:sz="0" w:space="0" w:color="auto"/>
        <w:right w:val="none" w:sz="0" w:space="0" w:color="auto"/>
      </w:divBdr>
    </w:div>
    <w:div w:id="322465529">
      <w:bodyDiv w:val="1"/>
      <w:marLeft w:val="0"/>
      <w:marRight w:val="0"/>
      <w:marTop w:val="0"/>
      <w:marBottom w:val="0"/>
      <w:divBdr>
        <w:top w:val="none" w:sz="0" w:space="0" w:color="auto"/>
        <w:left w:val="none" w:sz="0" w:space="0" w:color="auto"/>
        <w:bottom w:val="none" w:sz="0" w:space="0" w:color="auto"/>
        <w:right w:val="none" w:sz="0" w:space="0" w:color="auto"/>
      </w:divBdr>
    </w:div>
    <w:div w:id="343433848">
      <w:bodyDiv w:val="1"/>
      <w:marLeft w:val="0"/>
      <w:marRight w:val="0"/>
      <w:marTop w:val="0"/>
      <w:marBottom w:val="0"/>
      <w:divBdr>
        <w:top w:val="none" w:sz="0" w:space="0" w:color="auto"/>
        <w:left w:val="none" w:sz="0" w:space="0" w:color="auto"/>
        <w:bottom w:val="none" w:sz="0" w:space="0" w:color="auto"/>
        <w:right w:val="none" w:sz="0" w:space="0" w:color="auto"/>
      </w:divBdr>
    </w:div>
    <w:div w:id="352533052">
      <w:bodyDiv w:val="1"/>
      <w:marLeft w:val="0"/>
      <w:marRight w:val="0"/>
      <w:marTop w:val="0"/>
      <w:marBottom w:val="0"/>
      <w:divBdr>
        <w:top w:val="none" w:sz="0" w:space="0" w:color="auto"/>
        <w:left w:val="none" w:sz="0" w:space="0" w:color="auto"/>
        <w:bottom w:val="none" w:sz="0" w:space="0" w:color="auto"/>
        <w:right w:val="none" w:sz="0" w:space="0" w:color="auto"/>
      </w:divBdr>
    </w:div>
    <w:div w:id="358286923">
      <w:bodyDiv w:val="1"/>
      <w:marLeft w:val="0"/>
      <w:marRight w:val="0"/>
      <w:marTop w:val="0"/>
      <w:marBottom w:val="0"/>
      <w:divBdr>
        <w:top w:val="none" w:sz="0" w:space="0" w:color="auto"/>
        <w:left w:val="none" w:sz="0" w:space="0" w:color="auto"/>
        <w:bottom w:val="none" w:sz="0" w:space="0" w:color="auto"/>
        <w:right w:val="none" w:sz="0" w:space="0" w:color="auto"/>
      </w:divBdr>
    </w:div>
    <w:div w:id="377974177">
      <w:bodyDiv w:val="1"/>
      <w:marLeft w:val="0"/>
      <w:marRight w:val="0"/>
      <w:marTop w:val="0"/>
      <w:marBottom w:val="0"/>
      <w:divBdr>
        <w:top w:val="none" w:sz="0" w:space="0" w:color="auto"/>
        <w:left w:val="none" w:sz="0" w:space="0" w:color="auto"/>
        <w:bottom w:val="none" w:sz="0" w:space="0" w:color="auto"/>
        <w:right w:val="none" w:sz="0" w:space="0" w:color="auto"/>
      </w:divBdr>
    </w:div>
    <w:div w:id="380060824">
      <w:bodyDiv w:val="1"/>
      <w:marLeft w:val="0"/>
      <w:marRight w:val="0"/>
      <w:marTop w:val="0"/>
      <w:marBottom w:val="0"/>
      <w:divBdr>
        <w:top w:val="none" w:sz="0" w:space="0" w:color="auto"/>
        <w:left w:val="none" w:sz="0" w:space="0" w:color="auto"/>
        <w:bottom w:val="none" w:sz="0" w:space="0" w:color="auto"/>
        <w:right w:val="none" w:sz="0" w:space="0" w:color="auto"/>
      </w:divBdr>
    </w:div>
    <w:div w:id="380715936">
      <w:bodyDiv w:val="1"/>
      <w:marLeft w:val="0"/>
      <w:marRight w:val="0"/>
      <w:marTop w:val="0"/>
      <w:marBottom w:val="0"/>
      <w:divBdr>
        <w:top w:val="none" w:sz="0" w:space="0" w:color="auto"/>
        <w:left w:val="none" w:sz="0" w:space="0" w:color="auto"/>
        <w:bottom w:val="none" w:sz="0" w:space="0" w:color="auto"/>
        <w:right w:val="none" w:sz="0" w:space="0" w:color="auto"/>
      </w:divBdr>
    </w:div>
    <w:div w:id="396829349">
      <w:bodyDiv w:val="1"/>
      <w:marLeft w:val="0"/>
      <w:marRight w:val="0"/>
      <w:marTop w:val="0"/>
      <w:marBottom w:val="0"/>
      <w:divBdr>
        <w:top w:val="none" w:sz="0" w:space="0" w:color="auto"/>
        <w:left w:val="none" w:sz="0" w:space="0" w:color="auto"/>
        <w:bottom w:val="none" w:sz="0" w:space="0" w:color="auto"/>
        <w:right w:val="none" w:sz="0" w:space="0" w:color="auto"/>
      </w:divBdr>
    </w:div>
    <w:div w:id="397170297">
      <w:bodyDiv w:val="1"/>
      <w:marLeft w:val="0"/>
      <w:marRight w:val="0"/>
      <w:marTop w:val="0"/>
      <w:marBottom w:val="0"/>
      <w:divBdr>
        <w:top w:val="none" w:sz="0" w:space="0" w:color="auto"/>
        <w:left w:val="none" w:sz="0" w:space="0" w:color="auto"/>
        <w:bottom w:val="none" w:sz="0" w:space="0" w:color="auto"/>
        <w:right w:val="none" w:sz="0" w:space="0" w:color="auto"/>
      </w:divBdr>
    </w:div>
    <w:div w:id="407730201">
      <w:bodyDiv w:val="1"/>
      <w:marLeft w:val="0"/>
      <w:marRight w:val="0"/>
      <w:marTop w:val="0"/>
      <w:marBottom w:val="0"/>
      <w:divBdr>
        <w:top w:val="none" w:sz="0" w:space="0" w:color="auto"/>
        <w:left w:val="none" w:sz="0" w:space="0" w:color="auto"/>
        <w:bottom w:val="none" w:sz="0" w:space="0" w:color="auto"/>
        <w:right w:val="none" w:sz="0" w:space="0" w:color="auto"/>
      </w:divBdr>
    </w:div>
    <w:div w:id="413362150">
      <w:bodyDiv w:val="1"/>
      <w:marLeft w:val="0"/>
      <w:marRight w:val="0"/>
      <w:marTop w:val="0"/>
      <w:marBottom w:val="0"/>
      <w:divBdr>
        <w:top w:val="none" w:sz="0" w:space="0" w:color="auto"/>
        <w:left w:val="none" w:sz="0" w:space="0" w:color="auto"/>
        <w:bottom w:val="none" w:sz="0" w:space="0" w:color="auto"/>
        <w:right w:val="none" w:sz="0" w:space="0" w:color="auto"/>
      </w:divBdr>
    </w:div>
    <w:div w:id="430318556">
      <w:bodyDiv w:val="1"/>
      <w:marLeft w:val="0"/>
      <w:marRight w:val="0"/>
      <w:marTop w:val="0"/>
      <w:marBottom w:val="0"/>
      <w:divBdr>
        <w:top w:val="none" w:sz="0" w:space="0" w:color="auto"/>
        <w:left w:val="none" w:sz="0" w:space="0" w:color="auto"/>
        <w:bottom w:val="none" w:sz="0" w:space="0" w:color="auto"/>
        <w:right w:val="none" w:sz="0" w:space="0" w:color="auto"/>
      </w:divBdr>
    </w:div>
    <w:div w:id="446781056">
      <w:bodyDiv w:val="1"/>
      <w:marLeft w:val="0"/>
      <w:marRight w:val="0"/>
      <w:marTop w:val="0"/>
      <w:marBottom w:val="0"/>
      <w:divBdr>
        <w:top w:val="none" w:sz="0" w:space="0" w:color="auto"/>
        <w:left w:val="none" w:sz="0" w:space="0" w:color="auto"/>
        <w:bottom w:val="none" w:sz="0" w:space="0" w:color="auto"/>
        <w:right w:val="none" w:sz="0" w:space="0" w:color="auto"/>
      </w:divBdr>
    </w:div>
    <w:div w:id="454837031">
      <w:bodyDiv w:val="1"/>
      <w:marLeft w:val="0"/>
      <w:marRight w:val="0"/>
      <w:marTop w:val="0"/>
      <w:marBottom w:val="0"/>
      <w:divBdr>
        <w:top w:val="none" w:sz="0" w:space="0" w:color="auto"/>
        <w:left w:val="none" w:sz="0" w:space="0" w:color="auto"/>
        <w:bottom w:val="none" w:sz="0" w:space="0" w:color="auto"/>
        <w:right w:val="none" w:sz="0" w:space="0" w:color="auto"/>
      </w:divBdr>
    </w:div>
    <w:div w:id="458186107">
      <w:bodyDiv w:val="1"/>
      <w:marLeft w:val="0"/>
      <w:marRight w:val="0"/>
      <w:marTop w:val="0"/>
      <w:marBottom w:val="0"/>
      <w:divBdr>
        <w:top w:val="none" w:sz="0" w:space="0" w:color="auto"/>
        <w:left w:val="none" w:sz="0" w:space="0" w:color="auto"/>
        <w:bottom w:val="none" w:sz="0" w:space="0" w:color="auto"/>
        <w:right w:val="none" w:sz="0" w:space="0" w:color="auto"/>
      </w:divBdr>
    </w:div>
    <w:div w:id="488445035">
      <w:bodyDiv w:val="1"/>
      <w:marLeft w:val="0"/>
      <w:marRight w:val="0"/>
      <w:marTop w:val="0"/>
      <w:marBottom w:val="0"/>
      <w:divBdr>
        <w:top w:val="none" w:sz="0" w:space="0" w:color="auto"/>
        <w:left w:val="none" w:sz="0" w:space="0" w:color="auto"/>
        <w:bottom w:val="none" w:sz="0" w:space="0" w:color="auto"/>
        <w:right w:val="none" w:sz="0" w:space="0" w:color="auto"/>
      </w:divBdr>
    </w:div>
    <w:div w:id="493954227">
      <w:bodyDiv w:val="1"/>
      <w:marLeft w:val="0"/>
      <w:marRight w:val="0"/>
      <w:marTop w:val="0"/>
      <w:marBottom w:val="0"/>
      <w:divBdr>
        <w:top w:val="none" w:sz="0" w:space="0" w:color="auto"/>
        <w:left w:val="none" w:sz="0" w:space="0" w:color="auto"/>
        <w:bottom w:val="none" w:sz="0" w:space="0" w:color="auto"/>
        <w:right w:val="none" w:sz="0" w:space="0" w:color="auto"/>
      </w:divBdr>
    </w:div>
    <w:div w:id="499387476">
      <w:bodyDiv w:val="1"/>
      <w:marLeft w:val="0"/>
      <w:marRight w:val="0"/>
      <w:marTop w:val="0"/>
      <w:marBottom w:val="0"/>
      <w:divBdr>
        <w:top w:val="none" w:sz="0" w:space="0" w:color="auto"/>
        <w:left w:val="none" w:sz="0" w:space="0" w:color="auto"/>
        <w:bottom w:val="none" w:sz="0" w:space="0" w:color="auto"/>
        <w:right w:val="none" w:sz="0" w:space="0" w:color="auto"/>
      </w:divBdr>
    </w:div>
    <w:div w:id="530075672">
      <w:bodyDiv w:val="1"/>
      <w:marLeft w:val="0"/>
      <w:marRight w:val="0"/>
      <w:marTop w:val="0"/>
      <w:marBottom w:val="0"/>
      <w:divBdr>
        <w:top w:val="none" w:sz="0" w:space="0" w:color="auto"/>
        <w:left w:val="none" w:sz="0" w:space="0" w:color="auto"/>
        <w:bottom w:val="none" w:sz="0" w:space="0" w:color="auto"/>
        <w:right w:val="none" w:sz="0" w:space="0" w:color="auto"/>
      </w:divBdr>
    </w:div>
    <w:div w:id="556629967">
      <w:bodyDiv w:val="1"/>
      <w:marLeft w:val="0"/>
      <w:marRight w:val="0"/>
      <w:marTop w:val="0"/>
      <w:marBottom w:val="0"/>
      <w:divBdr>
        <w:top w:val="none" w:sz="0" w:space="0" w:color="auto"/>
        <w:left w:val="none" w:sz="0" w:space="0" w:color="auto"/>
        <w:bottom w:val="none" w:sz="0" w:space="0" w:color="auto"/>
        <w:right w:val="none" w:sz="0" w:space="0" w:color="auto"/>
      </w:divBdr>
    </w:div>
    <w:div w:id="565529648">
      <w:bodyDiv w:val="1"/>
      <w:marLeft w:val="0"/>
      <w:marRight w:val="0"/>
      <w:marTop w:val="0"/>
      <w:marBottom w:val="0"/>
      <w:divBdr>
        <w:top w:val="none" w:sz="0" w:space="0" w:color="auto"/>
        <w:left w:val="none" w:sz="0" w:space="0" w:color="auto"/>
        <w:bottom w:val="none" w:sz="0" w:space="0" w:color="auto"/>
        <w:right w:val="none" w:sz="0" w:space="0" w:color="auto"/>
      </w:divBdr>
    </w:div>
    <w:div w:id="587542691">
      <w:bodyDiv w:val="1"/>
      <w:marLeft w:val="0"/>
      <w:marRight w:val="0"/>
      <w:marTop w:val="0"/>
      <w:marBottom w:val="0"/>
      <w:divBdr>
        <w:top w:val="none" w:sz="0" w:space="0" w:color="auto"/>
        <w:left w:val="none" w:sz="0" w:space="0" w:color="auto"/>
        <w:bottom w:val="none" w:sz="0" w:space="0" w:color="auto"/>
        <w:right w:val="none" w:sz="0" w:space="0" w:color="auto"/>
      </w:divBdr>
    </w:div>
    <w:div w:id="597910598">
      <w:bodyDiv w:val="1"/>
      <w:marLeft w:val="0"/>
      <w:marRight w:val="0"/>
      <w:marTop w:val="0"/>
      <w:marBottom w:val="0"/>
      <w:divBdr>
        <w:top w:val="none" w:sz="0" w:space="0" w:color="auto"/>
        <w:left w:val="none" w:sz="0" w:space="0" w:color="auto"/>
        <w:bottom w:val="none" w:sz="0" w:space="0" w:color="auto"/>
        <w:right w:val="none" w:sz="0" w:space="0" w:color="auto"/>
      </w:divBdr>
    </w:div>
    <w:div w:id="620495285">
      <w:bodyDiv w:val="1"/>
      <w:marLeft w:val="0"/>
      <w:marRight w:val="0"/>
      <w:marTop w:val="0"/>
      <w:marBottom w:val="0"/>
      <w:divBdr>
        <w:top w:val="none" w:sz="0" w:space="0" w:color="auto"/>
        <w:left w:val="none" w:sz="0" w:space="0" w:color="auto"/>
        <w:bottom w:val="none" w:sz="0" w:space="0" w:color="auto"/>
        <w:right w:val="none" w:sz="0" w:space="0" w:color="auto"/>
      </w:divBdr>
    </w:div>
    <w:div w:id="621570121">
      <w:bodyDiv w:val="1"/>
      <w:marLeft w:val="0"/>
      <w:marRight w:val="0"/>
      <w:marTop w:val="0"/>
      <w:marBottom w:val="0"/>
      <w:divBdr>
        <w:top w:val="none" w:sz="0" w:space="0" w:color="auto"/>
        <w:left w:val="none" w:sz="0" w:space="0" w:color="auto"/>
        <w:bottom w:val="none" w:sz="0" w:space="0" w:color="auto"/>
        <w:right w:val="none" w:sz="0" w:space="0" w:color="auto"/>
      </w:divBdr>
    </w:div>
    <w:div w:id="635792563">
      <w:bodyDiv w:val="1"/>
      <w:marLeft w:val="0"/>
      <w:marRight w:val="0"/>
      <w:marTop w:val="0"/>
      <w:marBottom w:val="0"/>
      <w:divBdr>
        <w:top w:val="none" w:sz="0" w:space="0" w:color="auto"/>
        <w:left w:val="none" w:sz="0" w:space="0" w:color="auto"/>
        <w:bottom w:val="none" w:sz="0" w:space="0" w:color="auto"/>
        <w:right w:val="none" w:sz="0" w:space="0" w:color="auto"/>
      </w:divBdr>
    </w:div>
    <w:div w:id="645355489">
      <w:bodyDiv w:val="1"/>
      <w:marLeft w:val="0"/>
      <w:marRight w:val="0"/>
      <w:marTop w:val="0"/>
      <w:marBottom w:val="0"/>
      <w:divBdr>
        <w:top w:val="none" w:sz="0" w:space="0" w:color="auto"/>
        <w:left w:val="none" w:sz="0" w:space="0" w:color="auto"/>
        <w:bottom w:val="none" w:sz="0" w:space="0" w:color="auto"/>
        <w:right w:val="none" w:sz="0" w:space="0" w:color="auto"/>
      </w:divBdr>
    </w:div>
    <w:div w:id="667102859">
      <w:bodyDiv w:val="1"/>
      <w:marLeft w:val="0"/>
      <w:marRight w:val="0"/>
      <w:marTop w:val="0"/>
      <w:marBottom w:val="0"/>
      <w:divBdr>
        <w:top w:val="none" w:sz="0" w:space="0" w:color="auto"/>
        <w:left w:val="none" w:sz="0" w:space="0" w:color="auto"/>
        <w:bottom w:val="none" w:sz="0" w:space="0" w:color="auto"/>
        <w:right w:val="none" w:sz="0" w:space="0" w:color="auto"/>
      </w:divBdr>
    </w:div>
    <w:div w:id="693074074">
      <w:bodyDiv w:val="1"/>
      <w:marLeft w:val="0"/>
      <w:marRight w:val="0"/>
      <w:marTop w:val="0"/>
      <w:marBottom w:val="0"/>
      <w:divBdr>
        <w:top w:val="none" w:sz="0" w:space="0" w:color="auto"/>
        <w:left w:val="none" w:sz="0" w:space="0" w:color="auto"/>
        <w:bottom w:val="none" w:sz="0" w:space="0" w:color="auto"/>
        <w:right w:val="none" w:sz="0" w:space="0" w:color="auto"/>
      </w:divBdr>
    </w:div>
    <w:div w:id="695496593">
      <w:bodyDiv w:val="1"/>
      <w:marLeft w:val="0"/>
      <w:marRight w:val="0"/>
      <w:marTop w:val="0"/>
      <w:marBottom w:val="0"/>
      <w:divBdr>
        <w:top w:val="none" w:sz="0" w:space="0" w:color="auto"/>
        <w:left w:val="none" w:sz="0" w:space="0" w:color="auto"/>
        <w:bottom w:val="none" w:sz="0" w:space="0" w:color="auto"/>
        <w:right w:val="none" w:sz="0" w:space="0" w:color="auto"/>
      </w:divBdr>
    </w:div>
    <w:div w:id="697701169">
      <w:bodyDiv w:val="1"/>
      <w:marLeft w:val="0"/>
      <w:marRight w:val="0"/>
      <w:marTop w:val="0"/>
      <w:marBottom w:val="0"/>
      <w:divBdr>
        <w:top w:val="none" w:sz="0" w:space="0" w:color="auto"/>
        <w:left w:val="none" w:sz="0" w:space="0" w:color="auto"/>
        <w:bottom w:val="none" w:sz="0" w:space="0" w:color="auto"/>
        <w:right w:val="none" w:sz="0" w:space="0" w:color="auto"/>
      </w:divBdr>
    </w:div>
    <w:div w:id="705326780">
      <w:bodyDiv w:val="1"/>
      <w:marLeft w:val="0"/>
      <w:marRight w:val="0"/>
      <w:marTop w:val="0"/>
      <w:marBottom w:val="0"/>
      <w:divBdr>
        <w:top w:val="none" w:sz="0" w:space="0" w:color="auto"/>
        <w:left w:val="none" w:sz="0" w:space="0" w:color="auto"/>
        <w:bottom w:val="none" w:sz="0" w:space="0" w:color="auto"/>
        <w:right w:val="none" w:sz="0" w:space="0" w:color="auto"/>
      </w:divBdr>
    </w:div>
    <w:div w:id="734663364">
      <w:bodyDiv w:val="1"/>
      <w:marLeft w:val="0"/>
      <w:marRight w:val="0"/>
      <w:marTop w:val="0"/>
      <w:marBottom w:val="0"/>
      <w:divBdr>
        <w:top w:val="none" w:sz="0" w:space="0" w:color="auto"/>
        <w:left w:val="none" w:sz="0" w:space="0" w:color="auto"/>
        <w:bottom w:val="none" w:sz="0" w:space="0" w:color="auto"/>
        <w:right w:val="none" w:sz="0" w:space="0" w:color="auto"/>
      </w:divBdr>
    </w:div>
    <w:div w:id="751008836">
      <w:bodyDiv w:val="1"/>
      <w:marLeft w:val="0"/>
      <w:marRight w:val="0"/>
      <w:marTop w:val="0"/>
      <w:marBottom w:val="0"/>
      <w:divBdr>
        <w:top w:val="none" w:sz="0" w:space="0" w:color="auto"/>
        <w:left w:val="none" w:sz="0" w:space="0" w:color="auto"/>
        <w:bottom w:val="none" w:sz="0" w:space="0" w:color="auto"/>
        <w:right w:val="none" w:sz="0" w:space="0" w:color="auto"/>
      </w:divBdr>
    </w:div>
    <w:div w:id="756944443">
      <w:bodyDiv w:val="1"/>
      <w:marLeft w:val="0"/>
      <w:marRight w:val="0"/>
      <w:marTop w:val="0"/>
      <w:marBottom w:val="0"/>
      <w:divBdr>
        <w:top w:val="none" w:sz="0" w:space="0" w:color="auto"/>
        <w:left w:val="none" w:sz="0" w:space="0" w:color="auto"/>
        <w:bottom w:val="none" w:sz="0" w:space="0" w:color="auto"/>
        <w:right w:val="none" w:sz="0" w:space="0" w:color="auto"/>
      </w:divBdr>
    </w:div>
    <w:div w:id="779648640">
      <w:bodyDiv w:val="1"/>
      <w:marLeft w:val="0"/>
      <w:marRight w:val="0"/>
      <w:marTop w:val="0"/>
      <w:marBottom w:val="0"/>
      <w:divBdr>
        <w:top w:val="none" w:sz="0" w:space="0" w:color="auto"/>
        <w:left w:val="none" w:sz="0" w:space="0" w:color="auto"/>
        <w:bottom w:val="none" w:sz="0" w:space="0" w:color="auto"/>
        <w:right w:val="none" w:sz="0" w:space="0" w:color="auto"/>
      </w:divBdr>
    </w:div>
    <w:div w:id="788622183">
      <w:bodyDiv w:val="1"/>
      <w:marLeft w:val="0"/>
      <w:marRight w:val="0"/>
      <w:marTop w:val="0"/>
      <w:marBottom w:val="0"/>
      <w:divBdr>
        <w:top w:val="none" w:sz="0" w:space="0" w:color="auto"/>
        <w:left w:val="none" w:sz="0" w:space="0" w:color="auto"/>
        <w:bottom w:val="none" w:sz="0" w:space="0" w:color="auto"/>
        <w:right w:val="none" w:sz="0" w:space="0" w:color="auto"/>
      </w:divBdr>
    </w:div>
    <w:div w:id="796096686">
      <w:bodyDiv w:val="1"/>
      <w:marLeft w:val="0"/>
      <w:marRight w:val="0"/>
      <w:marTop w:val="0"/>
      <w:marBottom w:val="0"/>
      <w:divBdr>
        <w:top w:val="none" w:sz="0" w:space="0" w:color="auto"/>
        <w:left w:val="none" w:sz="0" w:space="0" w:color="auto"/>
        <w:bottom w:val="none" w:sz="0" w:space="0" w:color="auto"/>
        <w:right w:val="none" w:sz="0" w:space="0" w:color="auto"/>
      </w:divBdr>
    </w:div>
    <w:div w:id="833228447">
      <w:bodyDiv w:val="1"/>
      <w:marLeft w:val="0"/>
      <w:marRight w:val="0"/>
      <w:marTop w:val="0"/>
      <w:marBottom w:val="0"/>
      <w:divBdr>
        <w:top w:val="none" w:sz="0" w:space="0" w:color="auto"/>
        <w:left w:val="none" w:sz="0" w:space="0" w:color="auto"/>
        <w:bottom w:val="none" w:sz="0" w:space="0" w:color="auto"/>
        <w:right w:val="none" w:sz="0" w:space="0" w:color="auto"/>
      </w:divBdr>
    </w:div>
    <w:div w:id="877669366">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903492981">
      <w:bodyDiv w:val="1"/>
      <w:marLeft w:val="0"/>
      <w:marRight w:val="0"/>
      <w:marTop w:val="0"/>
      <w:marBottom w:val="0"/>
      <w:divBdr>
        <w:top w:val="none" w:sz="0" w:space="0" w:color="auto"/>
        <w:left w:val="none" w:sz="0" w:space="0" w:color="auto"/>
        <w:bottom w:val="none" w:sz="0" w:space="0" w:color="auto"/>
        <w:right w:val="none" w:sz="0" w:space="0" w:color="auto"/>
      </w:divBdr>
    </w:div>
    <w:div w:id="920064720">
      <w:bodyDiv w:val="1"/>
      <w:marLeft w:val="0"/>
      <w:marRight w:val="0"/>
      <w:marTop w:val="0"/>
      <w:marBottom w:val="0"/>
      <w:divBdr>
        <w:top w:val="none" w:sz="0" w:space="0" w:color="auto"/>
        <w:left w:val="none" w:sz="0" w:space="0" w:color="auto"/>
        <w:bottom w:val="none" w:sz="0" w:space="0" w:color="auto"/>
        <w:right w:val="none" w:sz="0" w:space="0" w:color="auto"/>
      </w:divBdr>
    </w:div>
    <w:div w:id="938024225">
      <w:bodyDiv w:val="1"/>
      <w:marLeft w:val="0"/>
      <w:marRight w:val="0"/>
      <w:marTop w:val="0"/>
      <w:marBottom w:val="0"/>
      <w:divBdr>
        <w:top w:val="none" w:sz="0" w:space="0" w:color="auto"/>
        <w:left w:val="none" w:sz="0" w:space="0" w:color="auto"/>
        <w:bottom w:val="none" w:sz="0" w:space="0" w:color="auto"/>
        <w:right w:val="none" w:sz="0" w:space="0" w:color="auto"/>
      </w:divBdr>
    </w:div>
    <w:div w:id="945846876">
      <w:bodyDiv w:val="1"/>
      <w:marLeft w:val="0"/>
      <w:marRight w:val="0"/>
      <w:marTop w:val="0"/>
      <w:marBottom w:val="0"/>
      <w:divBdr>
        <w:top w:val="none" w:sz="0" w:space="0" w:color="auto"/>
        <w:left w:val="none" w:sz="0" w:space="0" w:color="auto"/>
        <w:bottom w:val="none" w:sz="0" w:space="0" w:color="auto"/>
        <w:right w:val="none" w:sz="0" w:space="0" w:color="auto"/>
      </w:divBdr>
    </w:div>
    <w:div w:id="946624119">
      <w:bodyDiv w:val="1"/>
      <w:marLeft w:val="0"/>
      <w:marRight w:val="0"/>
      <w:marTop w:val="0"/>
      <w:marBottom w:val="0"/>
      <w:divBdr>
        <w:top w:val="none" w:sz="0" w:space="0" w:color="auto"/>
        <w:left w:val="none" w:sz="0" w:space="0" w:color="auto"/>
        <w:bottom w:val="none" w:sz="0" w:space="0" w:color="auto"/>
        <w:right w:val="none" w:sz="0" w:space="0" w:color="auto"/>
      </w:divBdr>
    </w:div>
    <w:div w:id="974484915">
      <w:bodyDiv w:val="1"/>
      <w:marLeft w:val="0"/>
      <w:marRight w:val="0"/>
      <w:marTop w:val="0"/>
      <w:marBottom w:val="0"/>
      <w:divBdr>
        <w:top w:val="none" w:sz="0" w:space="0" w:color="auto"/>
        <w:left w:val="none" w:sz="0" w:space="0" w:color="auto"/>
        <w:bottom w:val="none" w:sz="0" w:space="0" w:color="auto"/>
        <w:right w:val="none" w:sz="0" w:space="0" w:color="auto"/>
      </w:divBdr>
    </w:div>
    <w:div w:id="986014642">
      <w:bodyDiv w:val="1"/>
      <w:marLeft w:val="0"/>
      <w:marRight w:val="0"/>
      <w:marTop w:val="0"/>
      <w:marBottom w:val="0"/>
      <w:divBdr>
        <w:top w:val="none" w:sz="0" w:space="0" w:color="auto"/>
        <w:left w:val="none" w:sz="0" w:space="0" w:color="auto"/>
        <w:bottom w:val="none" w:sz="0" w:space="0" w:color="auto"/>
        <w:right w:val="none" w:sz="0" w:space="0" w:color="auto"/>
      </w:divBdr>
    </w:div>
    <w:div w:id="986933092">
      <w:bodyDiv w:val="1"/>
      <w:marLeft w:val="0"/>
      <w:marRight w:val="0"/>
      <w:marTop w:val="0"/>
      <w:marBottom w:val="0"/>
      <w:divBdr>
        <w:top w:val="none" w:sz="0" w:space="0" w:color="auto"/>
        <w:left w:val="none" w:sz="0" w:space="0" w:color="auto"/>
        <w:bottom w:val="none" w:sz="0" w:space="0" w:color="auto"/>
        <w:right w:val="none" w:sz="0" w:space="0" w:color="auto"/>
      </w:divBdr>
    </w:div>
    <w:div w:id="990449778">
      <w:bodyDiv w:val="1"/>
      <w:marLeft w:val="0"/>
      <w:marRight w:val="0"/>
      <w:marTop w:val="0"/>
      <w:marBottom w:val="0"/>
      <w:divBdr>
        <w:top w:val="none" w:sz="0" w:space="0" w:color="auto"/>
        <w:left w:val="none" w:sz="0" w:space="0" w:color="auto"/>
        <w:bottom w:val="none" w:sz="0" w:space="0" w:color="auto"/>
        <w:right w:val="none" w:sz="0" w:space="0" w:color="auto"/>
      </w:divBdr>
    </w:div>
    <w:div w:id="1008361716">
      <w:bodyDiv w:val="1"/>
      <w:marLeft w:val="0"/>
      <w:marRight w:val="0"/>
      <w:marTop w:val="0"/>
      <w:marBottom w:val="0"/>
      <w:divBdr>
        <w:top w:val="none" w:sz="0" w:space="0" w:color="auto"/>
        <w:left w:val="none" w:sz="0" w:space="0" w:color="auto"/>
        <w:bottom w:val="none" w:sz="0" w:space="0" w:color="auto"/>
        <w:right w:val="none" w:sz="0" w:space="0" w:color="auto"/>
      </w:divBdr>
    </w:div>
    <w:div w:id="1024214942">
      <w:bodyDiv w:val="1"/>
      <w:marLeft w:val="0"/>
      <w:marRight w:val="0"/>
      <w:marTop w:val="0"/>
      <w:marBottom w:val="0"/>
      <w:divBdr>
        <w:top w:val="none" w:sz="0" w:space="0" w:color="auto"/>
        <w:left w:val="none" w:sz="0" w:space="0" w:color="auto"/>
        <w:bottom w:val="none" w:sz="0" w:space="0" w:color="auto"/>
        <w:right w:val="none" w:sz="0" w:space="0" w:color="auto"/>
      </w:divBdr>
    </w:div>
    <w:div w:id="1049575322">
      <w:bodyDiv w:val="1"/>
      <w:marLeft w:val="0"/>
      <w:marRight w:val="0"/>
      <w:marTop w:val="0"/>
      <w:marBottom w:val="0"/>
      <w:divBdr>
        <w:top w:val="none" w:sz="0" w:space="0" w:color="auto"/>
        <w:left w:val="none" w:sz="0" w:space="0" w:color="auto"/>
        <w:bottom w:val="none" w:sz="0" w:space="0" w:color="auto"/>
        <w:right w:val="none" w:sz="0" w:space="0" w:color="auto"/>
      </w:divBdr>
    </w:div>
    <w:div w:id="1074664549">
      <w:bodyDiv w:val="1"/>
      <w:marLeft w:val="0"/>
      <w:marRight w:val="0"/>
      <w:marTop w:val="0"/>
      <w:marBottom w:val="0"/>
      <w:divBdr>
        <w:top w:val="none" w:sz="0" w:space="0" w:color="auto"/>
        <w:left w:val="none" w:sz="0" w:space="0" w:color="auto"/>
        <w:bottom w:val="none" w:sz="0" w:space="0" w:color="auto"/>
        <w:right w:val="none" w:sz="0" w:space="0" w:color="auto"/>
      </w:divBdr>
    </w:div>
    <w:div w:id="1076702821">
      <w:bodyDiv w:val="1"/>
      <w:marLeft w:val="0"/>
      <w:marRight w:val="0"/>
      <w:marTop w:val="0"/>
      <w:marBottom w:val="0"/>
      <w:divBdr>
        <w:top w:val="none" w:sz="0" w:space="0" w:color="auto"/>
        <w:left w:val="none" w:sz="0" w:space="0" w:color="auto"/>
        <w:bottom w:val="none" w:sz="0" w:space="0" w:color="auto"/>
        <w:right w:val="none" w:sz="0" w:space="0" w:color="auto"/>
      </w:divBdr>
    </w:div>
    <w:div w:id="1077435155">
      <w:bodyDiv w:val="1"/>
      <w:marLeft w:val="0"/>
      <w:marRight w:val="0"/>
      <w:marTop w:val="0"/>
      <w:marBottom w:val="0"/>
      <w:divBdr>
        <w:top w:val="none" w:sz="0" w:space="0" w:color="auto"/>
        <w:left w:val="none" w:sz="0" w:space="0" w:color="auto"/>
        <w:bottom w:val="none" w:sz="0" w:space="0" w:color="auto"/>
        <w:right w:val="none" w:sz="0" w:space="0" w:color="auto"/>
      </w:divBdr>
    </w:div>
    <w:div w:id="1117021403">
      <w:bodyDiv w:val="1"/>
      <w:marLeft w:val="0"/>
      <w:marRight w:val="0"/>
      <w:marTop w:val="0"/>
      <w:marBottom w:val="0"/>
      <w:divBdr>
        <w:top w:val="none" w:sz="0" w:space="0" w:color="auto"/>
        <w:left w:val="none" w:sz="0" w:space="0" w:color="auto"/>
        <w:bottom w:val="none" w:sz="0" w:space="0" w:color="auto"/>
        <w:right w:val="none" w:sz="0" w:space="0" w:color="auto"/>
      </w:divBdr>
    </w:div>
    <w:div w:id="1135290514">
      <w:bodyDiv w:val="1"/>
      <w:marLeft w:val="0"/>
      <w:marRight w:val="0"/>
      <w:marTop w:val="0"/>
      <w:marBottom w:val="0"/>
      <w:divBdr>
        <w:top w:val="none" w:sz="0" w:space="0" w:color="auto"/>
        <w:left w:val="none" w:sz="0" w:space="0" w:color="auto"/>
        <w:bottom w:val="none" w:sz="0" w:space="0" w:color="auto"/>
        <w:right w:val="none" w:sz="0" w:space="0" w:color="auto"/>
      </w:divBdr>
    </w:div>
    <w:div w:id="1191603194">
      <w:bodyDiv w:val="1"/>
      <w:marLeft w:val="0"/>
      <w:marRight w:val="0"/>
      <w:marTop w:val="0"/>
      <w:marBottom w:val="0"/>
      <w:divBdr>
        <w:top w:val="none" w:sz="0" w:space="0" w:color="auto"/>
        <w:left w:val="none" w:sz="0" w:space="0" w:color="auto"/>
        <w:bottom w:val="none" w:sz="0" w:space="0" w:color="auto"/>
        <w:right w:val="none" w:sz="0" w:space="0" w:color="auto"/>
      </w:divBdr>
    </w:div>
    <w:div w:id="1196113017">
      <w:bodyDiv w:val="1"/>
      <w:marLeft w:val="0"/>
      <w:marRight w:val="0"/>
      <w:marTop w:val="0"/>
      <w:marBottom w:val="0"/>
      <w:divBdr>
        <w:top w:val="none" w:sz="0" w:space="0" w:color="auto"/>
        <w:left w:val="none" w:sz="0" w:space="0" w:color="auto"/>
        <w:bottom w:val="none" w:sz="0" w:space="0" w:color="auto"/>
        <w:right w:val="none" w:sz="0" w:space="0" w:color="auto"/>
      </w:divBdr>
    </w:div>
    <w:div w:id="1208756107">
      <w:bodyDiv w:val="1"/>
      <w:marLeft w:val="0"/>
      <w:marRight w:val="0"/>
      <w:marTop w:val="0"/>
      <w:marBottom w:val="0"/>
      <w:divBdr>
        <w:top w:val="none" w:sz="0" w:space="0" w:color="auto"/>
        <w:left w:val="none" w:sz="0" w:space="0" w:color="auto"/>
        <w:bottom w:val="none" w:sz="0" w:space="0" w:color="auto"/>
        <w:right w:val="none" w:sz="0" w:space="0" w:color="auto"/>
      </w:divBdr>
    </w:div>
    <w:div w:id="1240484170">
      <w:bodyDiv w:val="1"/>
      <w:marLeft w:val="0"/>
      <w:marRight w:val="0"/>
      <w:marTop w:val="0"/>
      <w:marBottom w:val="0"/>
      <w:divBdr>
        <w:top w:val="none" w:sz="0" w:space="0" w:color="auto"/>
        <w:left w:val="none" w:sz="0" w:space="0" w:color="auto"/>
        <w:bottom w:val="none" w:sz="0" w:space="0" w:color="auto"/>
        <w:right w:val="none" w:sz="0" w:space="0" w:color="auto"/>
      </w:divBdr>
    </w:div>
    <w:div w:id="1248005053">
      <w:bodyDiv w:val="1"/>
      <w:marLeft w:val="0"/>
      <w:marRight w:val="0"/>
      <w:marTop w:val="0"/>
      <w:marBottom w:val="0"/>
      <w:divBdr>
        <w:top w:val="none" w:sz="0" w:space="0" w:color="auto"/>
        <w:left w:val="none" w:sz="0" w:space="0" w:color="auto"/>
        <w:bottom w:val="none" w:sz="0" w:space="0" w:color="auto"/>
        <w:right w:val="none" w:sz="0" w:space="0" w:color="auto"/>
      </w:divBdr>
    </w:div>
    <w:div w:id="1268661502">
      <w:bodyDiv w:val="1"/>
      <w:marLeft w:val="0"/>
      <w:marRight w:val="0"/>
      <w:marTop w:val="0"/>
      <w:marBottom w:val="0"/>
      <w:divBdr>
        <w:top w:val="none" w:sz="0" w:space="0" w:color="auto"/>
        <w:left w:val="none" w:sz="0" w:space="0" w:color="auto"/>
        <w:bottom w:val="none" w:sz="0" w:space="0" w:color="auto"/>
        <w:right w:val="none" w:sz="0" w:space="0" w:color="auto"/>
      </w:divBdr>
    </w:div>
    <w:div w:id="1273055596">
      <w:bodyDiv w:val="1"/>
      <w:marLeft w:val="0"/>
      <w:marRight w:val="0"/>
      <w:marTop w:val="0"/>
      <w:marBottom w:val="0"/>
      <w:divBdr>
        <w:top w:val="none" w:sz="0" w:space="0" w:color="auto"/>
        <w:left w:val="none" w:sz="0" w:space="0" w:color="auto"/>
        <w:bottom w:val="none" w:sz="0" w:space="0" w:color="auto"/>
        <w:right w:val="none" w:sz="0" w:space="0" w:color="auto"/>
      </w:divBdr>
    </w:div>
    <w:div w:id="1273980794">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7785354">
      <w:bodyDiv w:val="1"/>
      <w:marLeft w:val="0"/>
      <w:marRight w:val="0"/>
      <w:marTop w:val="0"/>
      <w:marBottom w:val="0"/>
      <w:divBdr>
        <w:top w:val="none" w:sz="0" w:space="0" w:color="auto"/>
        <w:left w:val="none" w:sz="0" w:space="0" w:color="auto"/>
        <w:bottom w:val="none" w:sz="0" w:space="0" w:color="auto"/>
        <w:right w:val="none" w:sz="0" w:space="0" w:color="auto"/>
      </w:divBdr>
    </w:div>
    <w:div w:id="1311517307">
      <w:bodyDiv w:val="1"/>
      <w:marLeft w:val="0"/>
      <w:marRight w:val="0"/>
      <w:marTop w:val="0"/>
      <w:marBottom w:val="0"/>
      <w:divBdr>
        <w:top w:val="none" w:sz="0" w:space="0" w:color="auto"/>
        <w:left w:val="none" w:sz="0" w:space="0" w:color="auto"/>
        <w:bottom w:val="none" w:sz="0" w:space="0" w:color="auto"/>
        <w:right w:val="none" w:sz="0" w:space="0" w:color="auto"/>
      </w:divBdr>
    </w:div>
    <w:div w:id="1320302183">
      <w:bodyDiv w:val="1"/>
      <w:marLeft w:val="0"/>
      <w:marRight w:val="0"/>
      <w:marTop w:val="0"/>
      <w:marBottom w:val="0"/>
      <w:divBdr>
        <w:top w:val="none" w:sz="0" w:space="0" w:color="auto"/>
        <w:left w:val="none" w:sz="0" w:space="0" w:color="auto"/>
        <w:bottom w:val="none" w:sz="0" w:space="0" w:color="auto"/>
        <w:right w:val="none" w:sz="0" w:space="0" w:color="auto"/>
      </w:divBdr>
    </w:div>
    <w:div w:id="1322731841">
      <w:bodyDiv w:val="1"/>
      <w:marLeft w:val="0"/>
      <w:marRight w:val="0"/>
      <w:marTop w:val="0"/>
      <w:marBottom w:val="0"/>
      <w:divBdr>
        <w:top w:val="none" w:sz="0" w:space="0" w:color="auto"/>
        <w:left w:val="none" w:sz="0" w:space="0" w:color="auto"/>
        <w:bottom w:val="none" w:sz="0" w:space="0" w:color="auto"/>
        <w:right w:val="none" w:sz="0" w:space="0" w:color="auto"/>
      </w:divBdr>
    </w:div>
    <w:div w:id="1328822668">
      <w:bodyDiv w:val="1"/>
      <w:marLeft w:val="0"/>
      <w:marRight w:val="0"/>
      <w:marTop w:val="0"/>
      <w:marBottom w:val="0"/>
      <w:divBdr>
        <w:top w:val="none" w:sz="0" w:space="0" w:color="auto"/>
        <w:left w:val="none" w:sz="0" w:space="0" w:color="auto"/>
        <w:bottom w:val="none" w:sz="0" w:space="0" w:color="auto"/>
        <w:right w:val="none" w:sz="0" w:space="0" w:color="auto"/>
      </w:divBdr>
    </w:div>
    <w:div w:id="1370186768">
      <w:bodyDiv w:val="1"/>
      <w:marLeft w:val="0"/>
      <w:marRight w:val="0"/>
      <w:marTop w:val="0"/>
      <w:marBottom w:val="0"/>
      <w:divBdr>
        <w:top w:val="none" w:sz="0" w:space="0" w:color="auto"/>
        <w:left w:val="none" w:sz="0" w:space="0" w:color="auto"/>
        <w:bottom w:val="none" w:sz="0" w:space="0" w:color="auto"/>
        <w:right w:val="none" w:sz="0" w:space="0" w:color="auto"/>
      </w:divBdr>
    </w:div>
    <w:div w:id="1382826867">
      <w:bodyDiv w:val="1"/>
      <w:marLeft w:val="0"/>
      <w:marRight w:val="0"/>
      <w:marTop w:val="0"/>
      <w:marBottom w:val="0"/>
      <w:divBdr>
        <w:top w:val="none" w:sz="0" w:space="0" w:color="auto"/>
        <w:left w:val="none" w:sz="0" w:space="0" w:color="auto"/>
        <w:bottom w:val="none" w:sz="0" w:space="0" w:color="auto"/>
        <w:right w:val="none" w:sz="0" w:space="0" w:color="auto"/>
      </w:divBdr>
    </w:div>
    <w:div w:id="1387298240">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28890460">
      <w:bodyDiv w:val="1"/>
      <w:marLeft w:val="0"/>
      <w:marRight w:val="0"/>
      <w:marTop w:val="0"/>
      <w:marBottom w:val="0"/>
      <w:divBdr>
        <w:top w:val="none" w:sz="0" w:space="0" w:color="auto"/>
        <w:left w:val="none" w:sz="0" w:space="0" w:color="auto"/>
        <w:bottom w:val="none" w:sz="0" w:space="0" w:color="auto"/>
        <w:right w:val="none" w:sz="0" w:space="0" w:color="auto"/>
      </w:divBdr>
    </w:div>
    <w:div w:id="1439061277">
      <w:bodyDiv w:val="1"/>
      <w:marLeft w:val="0"/>
      <w:marRight w:val="0"/>
      <w:marTop w:val="0"/>
      <w:marBottom w:val="0"/>
      <w:divBdr>
        <w:top w:val="none" w:sz="0" w:space="0" w:color="auto"/>
        <w:left w:val="none" w:sz="0" w:space="0" w:color="auto"/>
        <w:bottom w:val="none" w:sz="0" w:space="0" w:color="auto"/>
        <w:right w:val="none" w:sz="0" w:space="0" w:color="auto"/>
      </w:divBdr>
    </w:div>
    <w:div w:id="1442258997">
      <w:bodyDiv w:val="1"/>
      <w:marLeft w:val="0"/>
      <w:marRight w:val="0"/>
      <w:marTop w:val="0"/>
      <w:marBottom w:val="0"/>
      <w:divBdr>
        <w:top w:val="none" w:sz="0" w:space="0" w:color="auto"/>
        <w:left w:val="none" w:sz="0" w:space="0" w:color="auto"/>
        <w:bottom w:val="none" w:sz="0" w:space="0" w:color="auto"/>
        <w:right w:val="none" w:sz="0" w:space="0" w:color="auto"/>
      </w:divBdr>
    </w:div>
    <w:div w:id="1447385803">
      <w:bodyDiv w:val="1"/>
      <w:marLeft w:val="0"/>
      <w:marRight w:val="0"/>
      <w:marTop w:val="0"/>
      <w:marBottom w:val="0"/>
      <w:divBdr>
        <w:top w:val="none" w:sz="0" w:space="0" w:color="auto"/>
        <w:left w:val="none" w:sz="0" w:space="0" w:color="auto"/>
        <w:bottom w:val="none" w:sz="0" w:space="0" w:color="auto"/>
        <w:right w:val="none" w:sz="0" w:space="0" w:color="auto"/>
      </w:divBdr>
    </w:div>
    <w:div w:id="1470854735">
      <w:bodyDiv w:val="1"/>
      <w:marLeft w:val="0"/>
      <w:marRight w:val="0"/>
      <w:marTop w:val="0"/>
      <w:marBottom w:val="0"/>
      <w:divBdr>
        <w:top w:val="none" w:sz="0" w:space="0" w:color="auto"/>
        <w:left w:val="none" w:sz="0" w:space="0" w:color="auto"/>
        <w:bottom w:val="none" w:sz="0" w:space="0" w:color="auto"/>
        <w:right w:val="none" w:sz="0" w:space="0" w:color="auto"/>
      </w:divBdr>
    </w:div>
    <w:div w:id="1479758627">
      <w:bodyDiv w:val="1"/>
      <w:marLeft w:val="0"/>
      <w:marRight w:val="0"/>
      <w:marTop w:val="0"/>
      <w:marBottom w:val="0"/>
      <w:divBdr>
        <w:top w:val="none" w:sz="0" w:space="0" w:color="auto"/>
        <w:left w:val="none" w:sz="0" w:space="0" w:color="auto"/>
        <w:bottom w:val="none" w:sz="0" w:space="0" w:color="auto"/>
        <w:right w:val="none" w:sz="0" w:space="0" w:color="auto"/>
      </w:divBdr>
    </w:div>
    <w:div w:id="1493334423">
      <w:bodyDiv w:val="1"/>
      <w:marLeft w:val="0"/>
      <w:marRight w:val="0"/>
      <w:marTop w:val="0"/>
      <w:marBottom w:val="0"/>
      <w:divBdr>
        <w:top w:val="none" w:sz="0" w:space="0" w:color="auto"/>
        <w:left w:val="none" w:sz="0" w:space="0" w:color="auto"/>
        <w:bottom w:val="none" w:sz="0" w:space="0" w:color="auto"/>
        <w:right w:val="none" w:sz="0" w:space="0" w:color="auto"/>
      </w:divBdr>
    </w:div>
    <w:div w:id="1493983714">
      <w:bodyDiv w:val="1"/>
      <w:marLeft w:val="0"/>
      <w:marRight w:val="0"/>
      <w:marTop w:val="0"/>
      <w:marBottom w:val="0"/>
      <w:divBdr>
        <w:top w:val="none" w:sz="0" w:space="0" w:color="auto"/>
        <w:left w:val="none" w:sz="0" w:space="0" w:color="auto"/>
        <w:bottom w:val="none" w:sz="0" w:space="0" w:color="auto"/>
        <w:right w:val="none" w:sz="0" w:space="0" w:color="auto"/>
      </w:divBdr>
    </w:div>
    <w:div w:id="1495225359">
      <w:bodyDiv w:val="1"/>
      <w:marLeft w:val="0"/>
      <w:marRight w:val="0"/>
      <w:marTop w:val="0"/>
      <w:marBottom w:val="0"/>
      <w:divBdr>
        <w:top w:val="none" w:sz="0" w:space="0" w:color="auto"/>
        <w:left w:val="none" w:sz="0" w:space="0" w:color="auto"/>
        <w:bottom w:val="none" w:sz="0" w:space="0" w:color="auto"/>
        <w:right w:val="none" w:sz="0" w:space="0" w:color="auto"/>
      </w:divBdr>
    </w:div>
    <w:div w:id="1500391919">
      <w:bodyDiv w:val="1"/>
      <w:marLeft w:val="0"/>
      <w:marRight w:val="0"/>
      <w:marTop w:val="0"/>
      <w:marBottom w:val="0"/>
      <w:divBdr>
        <w:top w:val="none" w:sz="0" w:space="0" w:color="auto"/>
        <w:left w:val="none" w:sz="0" w:space="0" w:color="auto"/>
        <w:bottom w:val="none" w:sz="0" w:space="0" w:color="auto"/>
        <w:right w:val="none" w:sz="0" w:space="0" w:color="auto"/>
      </w:divBdr>
    </w:div>
    <w:div w:id="1525678646">
      <w:bodyDiv w:val="1"/>
      <w:marLeft w:val="0"/>
      <w:marRight w:val="0"/>
      <w:marTop w:val="0"/>
      <w:marBottom w:val="0"/>
      <w:divBdr>
        <w:top w:val="none" w:sz="0" w:space="0" w:color="auto"/>
        <w:left w:val="none" w:sz="0" w:space="0" w:color="auto"/>
        <w:bottom w:val="none" w:sz="0" w:space="0" w:color="auto"/>
        <w:right w:val="none" w:sz="0" w:space="0" w:color="auto"/>
      </w:divBdr>
    </w:div>
    <w:div w:id="1555966373">
      <w:bodyDiv w:val="1"/>
      <w:marLeft w:val="0"/>
      <w:marRight w:val="0"/>
      <w:marTop w:val="0"/>
      <w:marBottom w:val="0"/>
      <w:divBdr>
        <w:top w:val="none" w:sz="0" w:space="0" w:color="auto"/>
        <w:left w:val="none" w:sz="0" w:space="0" w:color="auto"/>
        <w:bottom w:val="none" w:sz="0" w:space="0" w:color="auto"/>
        <w:right w:val="none" w:sz="0" w:space="0" w:color="auto"/>
      </w:divBdr>
    </w:div>
    <w:div w:id="1624074959">
      <w:bodyDiv w:val="1"/>
      <w:marLeft w:val="0"/>
      <w:marRight w:val="0"/>
      <w:marTop w:val="0"/>
      <w:marBottom w:val="0"/>
      <w:divBdr>
        <w:top w:val="none" w:sz="0" w:space="0" w:color="auto"/>
        <w:left w:val="none" w:sz="0" w:space="0" w:color="auto"/>
        <w:bottom w:val="none" w:sz="0" w:space="0" w:color="auto"/>
        <w:right w:val="none" w:sz="0" w:space="0" w:color="auto"/>
      </w:divBdr>
    </w:div>
    <w:div w:id="1631207107">
      <w:bodyDiv w:val="1"/>
      <w:marLeft w:val="0"/>
      <w:marRight w:val="0"/>
      <w:marTop w:val="0"/>
      <w:marBottom w:val="0"/>
      <w:divBdr>
        <w:top w:val="none" w:sz="0" w:space="0" w:color="auto"/>
        <w:left w:val="none" w:sz="0" w:space="0" w:color="auto"/>
        <w:bottom w:val="none" w:sz="0" w:space="0" w:color="auto"/>
        <w:right w:val="none" w:sz="0" w:space="0" w:color="auto"/>
      </w:divBdr>
    </w:div>
    <w:div w:id="1634215561">
      <w:bodyDiv w:val="1"/>
      <w:marLeft w:val="0"/>
      <w:marRight w:val="0"/>
      <w:marTop w:val="0"/>
      <w:marBottom w:val="0"/>
      <w:divBdr>
        <w:top w:val="none" w:sz="0" w:space="0" w:color="auto"/>
        <w:left w:val="none" w:sz="0" w:space="0" w:color="auto"/>
        <w:bottom w:val="none" w:sz="0" w:space="0" w:color="auto"/>
        <w:right w:val="none" w:sz="0" w:space="0" w:color="auto"/>
      </w:divBdr>
    </w:div>
    <w:div w:id="1638418199">
      <w:bodyDiv w:val="1"/>
      <w:marLeft w:val="0"/>
      <w:marRight w:val="0"/>
      <w:marTop w:val="0"/>
      <w:marBottom w:val="0"/>
      <w:divBdr>
        <w:top w:val="none" w:sz="0" w:space="0" w:color="auto"/>
        <w:left w:val="none" w:sz="0" w:space="0" w:color="auto"/>
        <w:bottom w:val="none" w:sz="0" w:space="0" w:color="auto"/>
        <w:right w:val="none" w:sz="0" w:space="0" w:color="auto"/>
      </w:divBdr>
    </w:div>
    <w:div w:id="1648852447">
      <w:bodyDiv w:val="1"/>
      <w:marLeft w:val="0"/>
      <w:marRight w:val="0"/>
      <w:marTop w:val="0"/>
      <w:marBottom w:val="0"/>
      <w:divBdr>
        <w:top w:val="none" w:sz="0" w:space="0" w:color="auto"/>
        <w:left w:val="none" w:sz="0" w:space="0" w:color="auto"/>
        <w:bottom w:val="none" w:sz="0" w:space="0" w:color="auto"/>
        <w:right w:val="none" w:sz="0" w:space="0" w:color="auto"/>
      </w:divBdr>
    </w:div>
    <w:div w:id="1660886828">
      <w:bodyDiv w:val="1"/>
      <w:marLeft w:val="0"/>
      <w:marRight w:val="0"/>
      <w:marTop w:val="0"/>
      <w:marBottom w:val="0"/>
      <w:divBdr>
        <w:top w:val="none" w:sz="0" w:space="0" w:color="auto"/>
        <w:left w:val="none" w:sz="0" w:space="0" w:color="auto"/>
        <w:bottom w:val="none" w:sz="0" w:space="0" w:color="auto"/>
        <w:right w:val="none" w:sz="0" w:space="0" w:color="auto"/>
      </w:divBdr>
    </w:div>
    <w:div w:id="1719628127">
      <w:bodyDiv w:val="1"/>
      <w:marLeft w:val="0"/>
      <w:marRight w:val="0"/>
      <w:marTop w:val="0"/>
      <w:marBottom w:val="0"/>
      <w:divBdr>
        <w:top w:val="none" w:sz="0" w:space="0" w:color="auto"/>
        <w:left w:val="none" w:sz="0" w:space="0" w:color="auto"/>
        <w:bottom w:val="none" w:sz="0" w:space="0" w:color="auto"/>
        <w:right w:val="none" w:sz="0" w:space="0" w:color="auto"/>
      </w:divBdr>
    </w:div>
    <w:div w:id="1722098365">
      <w:bodyDiv w:val="1"/>
      <w:marLeft w:val="0"/>
      <w:marRight w:val="0"/>
      <w:marTop w:val="0"/>
      <w:marBottom w:val="0"/>
      <w:divBdr>
        <w:top w:val="none" w:sz="0" w:space="0" w:color="auto"/>
        <w:left w:val="none" w:sz="0" w:space="0" w:color="auto"/>
        <w:bottom w:val="none" w:sz="0" w:space="0" w:color="auto"/>
        <w:right w:val="none" w:sz="0" w:space="0" w:color="auto"/>
      </w:divBdr>
    </w:div>
    <w:div w:id="1723283047">
      <w:bodyDiv w:val="1"/>
      <w:marLeft w:val="0"/>
      <w:marRight w:val="0"/>
      <w:marTop w:val="0"/>
      <w:marBottom w:val="0"/>
      <w:divBdr>
        <w:top w:val="none" w:sz="0" w:space="0" w:color="auto"/>
        <w:left w:val="none" w:sz="0" w:space="0" w:color="auto"/>
        <w:bottom w:val="none" w:sz="0" w:space="0" w:color="auto"/>
        <w:right w:val="none" w:sz="0" w:space="0" w:color="auto"/>
      </w:divBdr>
    </w:div>
    <w:div w:id="1724868687">
      <w:bodyDiv w:val="1"/>
      <w:marLeft w:val="0"/>
      <w:marRight w:val="0"/>
      <w:marTop w:val="0"/>
      <w:marBottom w:val="0"/>
      <w:divBdr>
        <w:top w:val="none" w:sz="0" w:space="0" w:color="auto"/>
        <w:left w:val="none" w:sz="0" w:space="0" w:color="auto"/>
        <w:bottom w:val="none" w:sz="0" w:space="0" w:color="auto"/>
        <w:right w:val="none" w:sz="0" w:space="0" w:color="auto"/>
      </w:divBdr>
    </w:div>
    <w:div w:id="1734348099">
      <w:bodyDiv w:val="1"/>
      <w:marLeft w:val="0"/>
      <w:marRight w:val="0"/>
      <w:marTop w:val="0"/>
      <w:marBottom w:val="0"/>
      <w:divBdr>
        <w:top w:val="none" w:sz="0" w:space="0" w:color="auto"/>
        <w:left w:val="none" w:sz="0" w:space="0" w:color="auto"/>
        <w:bottom w:val="none" w:sz="0" w:space="0" w:color="auto"/>
        <w:right w:val="none" w:sz="0" w:space="0" w:color="auto"/>
      </w:divBdr>
    </w:div>
    <w:div w:id="1739400699">
      <w:bodyDiv w:val="1"/>
      <w:marLeft w:val="0"/>
      <w:marRight w:val="0"/>
      <w:marTop w:val="0"/>
      <w:marBottom w:val="0"/>
      <w:divBdr>
        <w:top w:val="none" w:sz="0" w:space="0" w:color="auto"/>
        <w:left w:val="none" w:sz="0" w:space="0" w:color="auto"/>
        <w:bottom w:val="none" w:sz="0" w:space="0" w:color="auto"/>
        <w:right w:val="none" w:sz="0" w:space="0" w:color="auto"/>
      </w:divBdr>
    </w:div>
    <w:div w:id="1755593264">
      <w:bodyDiv w:val="1"/>
      <w:marLeft w:val="0"/>
      <w:marRight w:val="0"/>
      <w:marTop w:val="0"/>
      <w:marBottom w:val="0"/>
      <w:divBdr>
        <w:top w:val="none" w:sz="0" w:space="0" w:color="auto"/>
        <w:left w:val="none" w:sz="0" w:space="0" w:color="auto"/>
        <w:bottom w:val="none" w:sz="0" w:space="0" w:color="auto"/>
        <w:right w:val="none" w:sz="0" w:space="0" w:color="auto"/>
      </w:divBdr>
    </w:div>
    <w:div w:id="1768847817">
      <w:bodyDiv w:val="1"/>
      <w:marLeft w:val="0"/>
      <w:marRight w:val="0"/>
      <w:marTop w:val="0"/>
      <w:marBottom w:val="0"/>
      <w:divBdr>
        <w:top w:val="none" w:sz="0" w:space="0" w:color="auto"/>
        <w:left w:val="none" w:sz="0" w:space="0" w:color="auto"/>
        <w:bottom w:val="none" w:sz="0" w:space="0" w:color="auto"/>
        <w:right w:val="none" w:sz="0" w:space="0" w:color="auto"/>
      </w:divBdr>
    </w:div>
    <w:div w:id="1769036779">
      <w:bodyDiv w:val="1"/>
      <w:marLeft w:val="0"/>
      <w:marRight w:val="0"/>
      <w:marTop w:val="0"/>
      <w:marBottom w:val="0"/>
      <w:divBdr>
        <w:top w:val="none" w:sz="0" w:space="0" w:color="auto"/>
        <w:left w:val="none" w:sz="0" w:space="0" w:color="auto"/>
        <w:bottom w:val="none" w:sz="0" w:space="0" w:color="auto"/>
        <w:right w:val="none" w:sz="0" w:space="0" w:color="auto"/>
      </w:divBdr>
    </w:div>
    <w:div w:id="1786196220">
      <w:bodyDiv w:val="1"/>
      <w:marLeft w:val="0"/>
      <w:marRight w:val="0"/>
      <w:marTop w:val="0"/>
      <w:marBottom w:val="0"/>
      <w:divBdr>
        <w:top w:val="none" w:sz="0" w:space="0" w:color="auto"/>
        <w:left w:val="none" w:sz="0" w:space="0" w:color="auto"/>
        <w:bottom w:val="none" w:sz="0" w:space="0" w:color="auto"/>
        <w:right w:val="none" w:sz="0" w:space="0" w:color="auto"/>
      </w:divBdr>
    </w:div>
    <w:div w:id="1806047598">
      <w:bodyDiv w:val="1"/>
      <w:marLeft w:val="0"/>
      <w:marRight w:val="0"/>
      <w:marTop w:val="0"/>
      <w:marBottom w:val="0"/>
      <w:divBdr>
        <w:top w:val="none" w:sz="0" w:space="0" w:color="auto"/>
        <w:left w:val="none" w:sz="0" w:space="0" w:color="auto"/>
        <w:bottom w:val="none" w:sz="0" w:space="0" w:color="auto"/>
        <w:right w:val="none" w:sz="0" w:space="0" w:color="auto"/>
      </w:divBdr>
    </w:div>
    <w:div w:id="1825005971">
      <w:bodyDiv w:val="1"/>
      <w:marLeft w:val="0"/>
      <w:marRight w:val="0"/>
      <w:marTop w:val="0"/>
      <w:marBottom w:val="0"/>
      <w:divBdr>
        <w:top w:val="none" w:sz="0" w:space="0" w:color="auto"/>
        <w:left w:val="none" w:sz="0" w:space="0" w:color="auto"/>
        <w:bottom w:val="none" w:sz="0" w:space="0" w:color="auto"/>
        <w:right w:val="none" w:sz="0" w:space="0" w:color="auto"/>
      </w:divBdr>
    </w:div>
    <w:div w:id="1837645256">
      <w:bodyDiv w:val="1"/>
      <w:marLeft w:val="0"/>
      <w:marRight w:val="0"/>
      <w:marTop w:val="0"/>
      <w:marBottom w:val="0"/>
      <w:divBdr>
        <w:top w:val="none" w:sz="0" w:space="0" w:color="auto"/>
        <w:left w:val="none" w:sz="0" w:space="0" w:color="auto"/>
        <w:bottom w:val="none" w:sz="0" w:space="0" w:color="auto"/>
        <w:right w:val="none" w:sz="0" w:space="0" w:color="auto"/>
      </w:divBdr>
    </w:div>
    <w:div w:id="1842117691">
      <w:bodyDiv w:val="1"/>
      <w:marLeft w:val="0"/>
      <w:marRight w:val="0"/>
      <w:marTop w:val="0"/>
      <w:marBottom w:val="0"/>
      <w:divBdr>
        <w:top w:val="none" w:sz="0" w:space="0" w:color="auto"/>
        <w:left w:val="none" w:sz="0" w:space="0" w:color="auto"/>
        <w:bottom w:val="none" w:sz="0" w:space="0" w:color="auto"/>
        <w:right w:val="none" w:sz="0" w:space="0" w:color="auto"/>
      </w:divBdr>
    </w:div>
    <w:div w:id="1875845900">
      <w:bodyDiv w:val="1"/>
      <w:marLeft w:val="0"/>
      <w:marRight w:val="0"/>
      <w:marTop w:val="0"/>
      <w:marBottom w:val="0"/>
      <w:divBdr>
        <w:top w:val="none" w:sz="0" w:space="0" w:color="auto"/>
        <w:left w:val="none" w:sz="0" w:space="0" w:color="auto"/>
        <w:bottom w:val="none" w:sz="0" w:space="0" w:color="auto"/>
        <w:right w:val="none" w:sz="0" w:space="0" w:color="auto"/>
      </w:divBdr>
    </w:div>
    <w:div w:id="1878010074">
      <w:bodyDiv w:val="1"/>
      <w:marLeft w:val="0"/>
      <w:marRight w:val="0"/>
      <w:marTop w:val="0"/>
      <w:marBottom w:val="0"/>
      <w:divBdr>
        <w:top w:val="none" w:sz="0" w:space="0" w:color="auto"/>
        <w:left w:val="none" w:sz="0" w:space="0" w:color="auto"/>
        <w:bottom w:val="none" w:sz="0" w:space="0" w:color="auto"/>
        <w:right w:val="none" w:sz="0" w:space="0" w:color="auto"/>
      </w:divBdr>
    </w:div>
    <w:div w:id="1902209968">
      <w:bodyDiv w:val="1"/>
      <w:marLeft w:val="0"/>
      <w:marRight w:val="0"/>
      <w:marTop w:val="0"/>
      <w:marBottom w:val="0"/>
      <w:divBdr>
        <w:top w:val="none" w:sz="0" w:space="0" w:color="auto"/>
        <w:left w:val="none" w:sz="0" w:space="0" w:color="auto"/>
        <w:bottom w:val="none" w:sz="0" w:space="0" w:color="auto"/>
        <w:right w:val="none" w:sz="0" w:space="0" w:color="auto"/>
      </w:divBdr>
    </w:div>
    <w:div w:id="1914466063">
      <w:bodyDiv w:val="1"/>
      <w:marLeft w:val="0"/>
      <w:marRight w:val="0"/>
      <w:marTop w:val="0"/>
      <w:marBottom w:val="0"/>
      <w:divBdr>
        <w:top w:val="none" w:sz="0" w:space="0" w:color="auto"/>
        <w:left w:val="none" w:sz="0" w:space="0" w:color="auto"/>
        <w:bottom w:val="none" w:sz="0" w:space="0" w:color="auto"/>
        <w:right w:val="none" w:sz="0" w:space="0" w:color="auto"/>
      </w:divBdr>
    </w:div>
    <w:div w:id="1950433771">
      <w:bodyDiv w:val="1"/>
      <w:marLeft w:val="0"/>
      <w:marRight w:val="0"/>
      <w:marTop w:val="0"/>
      <w:marBottom w:val="0"/>
      <w:divBdr>
        <w:top w:val="none" w:sz="0" w:space="0" w:color="auto"/>
        <w:left w:val="none" w:sz="0" w:space="0" w:color="auto"/>
        <w:bottom w:val="none" w:sz="0" w:space="0" w:color="auto"/>
        <w:right w:val="none" w:sz="0" w:space="0" w:color="auto"/>
      </w:divBdr>
    </w:div>
    <w:div w:id="1966765219">
      <w:bodyDiv w:val="1"/>
      <w:marLeft w:val="0"/>
      <w:marRight w:val="0"/>
      <w:marTop w:val="0"/>
      <w:marBottom w:val="0"/>
      <w:divBdr>
        <w:top w:val="none" w:sz="0" w:space="0" w:color="auto"/>
        <w:left w:val="none" w:sz="0" w:space="0" w:color="auto"/>
        <w:bottom w:val="none" w:sz="0" w:space="0" w:color="auto"/>
        <w:right w:val="none" w:sz="0" w:space="0" w:color="auto"/>
      </w:divBdr>
    </w:div>
    <w:div w:id="1969779154">
      <w:bodyDiv w:val="1"/>
      <w:marLeft w:val="0"/>
      <w:marRight w:val="0"/>
      <w:marTop w:val="0"/>
      <w:marBottom w:val="0"/>
      <w:divBdr>
        <w:top w:val="none" w:sz="0" w:space="0" w:color="auto"/>
        <w:left w:val="none" w:sz="0" w:space="0" w:color="auto"/>
        <w:bottom w:val="none" w:sz="0" w:space="0" w:color="auto"/>
        <w:right w:val="none" w:sz="0" w:space="0" w:color="auto"/>
      </w:divBdr>
    </w:div>
    <w:div w:id="1972977371">
      <w:bodyDiv w:val="1"/>
      <w:marLeft w:val="0"/>
      <w:marRight w:val="0"/>
      <w:marTop w:val="0"/>
      <w:marBottom w:val="0"/>
      <w:divBdr>
        <w:top w:val="none" w:sz="0" w:space="0" w:color="auto"/>
        <w:left w:val="none" w:sz="0" w:space="0" w:color="auto"/>
        <w:bottom w:val="none" w:sz="0" w:space="0" w:color="auto"/>
        <w:right w:val="none" w:sz="0" w:space="0" w:color="auto"/>
      </w:divBdr>
    </w:div>
    <w:div w:id="1975519634">
      <w:bodyDiv w:val="1"/>
      <w:marLeft w:val="0"/>
      <w:marRight w:val="0"/>
      <w:marTop w:val="0"/>
      <w:marBottom w:val="0"/>
      <w:divBdr>
        <w:top w:val="none" w:sz="0" w:space="0" w:color="auto"/>
        <w:left w:val="none" w:sz="0" w:space="0" w:color="auto"/>
        <w:bottom w:val="none" w:sz="0" w:space="0" w:color="auto"/>
        <w:right w:val="none" w:sz="0" w:space="0" w:color="auto"/>
      </w:divBdr>
    </w:div>
    <w:div w:id="1980107651">
      <w:bodyDiv w:val="1"/>
      <w:marLeft w:val="0"/>
      <w:marRight w:val="0"/>
      <w:marTop w:val="0"/>
      <w:marBottom w:val="0"/>
      <w:divBdr>
        <w:top w:val="none" w:sz="0" w:space="0" w:color="auto"/>
        <w:left w:val="none" w:sz="0" w:space="0" w:color="auto"/>
        <w:bottom w:val="none" w:sz="0" w:space="0" w:color="auto"/>
        <w:right w:val="none" w:sz="0" w:space="0" w:color="auto"/>
      </w:divBdr>
    </w:div>
    <w:div w:id="1982882672">
      <w:bodyDiv w:val="1"/>
      <w:marLeft w:val="0"/>
      <w:marRight w:val="0"/>
      <w:marTop w:val="0"/>
      <w:marBottom w:val="0"/>
      <w:divBdr>
        <w:top w:val="none" w:sz="0" w:space="0" w:color="auto"/>
        <w:left w:val="none" w:sz="0" w:space="0" w:color="auto"/>
        <w:bottom w:val="none" w:sz="0" w:space="0" w:color="auto"/>
        <w:right w:val="none" w:sz="0" w:space="0" w:color="auto"/>
      </w:divBdr>
    </w:div>
    <w:div w:id="1984432011">
      <w:bodyDiv w:val="1"/>
      <w:marLeft w:val="0"/>
      <w:marRight w:val="0"/>
      <w:marTop w:val="0"/>
      <w:marBottom w:val="0"/>
      <w:divBdr>
        <w:top w:val="none" w:sz="0" w:space="0" w:color="auto"/>
        <w:left w:val="none" w:sz="0" w:space="0" w:color="auto"/>
        <w:bottom w:val="none" w:sz="0" w:space="0" w:color="auto"/>
        <w:right w:val="none" w:sz="0" w:space="0" w:color="auto"/>
      </w:divBdr>
    </w:div>
    <w:div w:id="2021202326">
      <w:bodyDiv w:val="1"/>
      <w:marLeft w:val="0"/>
      <w:marRight w:val="0"/>
      <w:marTop w:val="0"/>
      <w:marBottom w:val="0"/>
      <w:divBdr>
        <w:top w:val="none" w:sz="0" w:space="0" w:color="auto"/>
        <w:left w:val="none" w:sz="0" w:space="0" w:color="auto"/>
        <w:bottom w:val="none" w:sz="0" w:space="0" w:color="auto"/>
        <w:right w:val="none" w:sz="0" w:space="0" w:color="auto"/>
      </w:divBdr>
    </w:div>
    <w:div w:id="2076273437">
      <w:bodyDiv w:val="1"/>
      <w:marLeft w:val="0"/>
      <w:marRight w:val="0"/>
      <w:marTop w:val="0"/>
      <w:marBottom w:val="0"/>
      <w:divBdr>
        <w:top w:val="none" w:sz="0" w:space="0" w:color="auto"/>
        <w:left w:val="none" w:sz="0" w:space="0" w:color="auto"/>
        <w:bottom w:val="none" w:sz="0" w:space="0" w:color="auto"/>
        <w:right w:val="none" w:sz="0" w:space="0" w:color="auto"/>
      </w:divBdr>
    </w:div>
    <w:div w:id="2098357626">
      <w:bodyDiv w:val="1"/>
      <w:marLeft w:val="0"/>
      <w:marRight w:val="0"/>
      <w:marTop w:val="0"/>
      <w:marBottom w:val="0"/>
      <w:divBdr>
        <w:top w:val="none" w:sz="0" w:space="0" w:color="auto"/>
        <w:left w:val="none" w:sz="0" w:space="0" w:color="auto"/>
        <w:bottom w:val="none" w:sz="0" w:space="0" w:color="auto"/>
        <w:right w:val="none" w:sz="0" w:space="0" w:color="auto"/>
      </w:divBdr>
    </w:div>
    <w:div w:id="2101098478">
      <w:bodyDiv w:val="1"/>
      <w:marLeft w:val="0"/>
      <w:marRight w:val="0"/>
      <w:marTop w:val="0"/>
      <w:marBottom w:val="0"/>
      <w:divBdr>
        <w:top w:val="none" w:sz="0" w:space="0" w:color="auto"/>
        <w:left w:val="none" w:sz="0" w:space="0" w:color="auto"/>
        <w:bottom w:val="none" w:sz="0" w:space="0" w:color="auto"/>
        <w:right w:val="none" w:sz="0" w:space="0" w:color="auto"/>
      </w:divBdr>
    </w:div>
    <w:div w:id="2102987842">
      <w:bodyDiv w:val="1"/>
      <w:marLeft w:val="0"/>
      <w:marRight w:val="0"/>
      <w:marTop w:val="0"/>
      <w:marBottom w:val="0"/>
      <w:divBdr>
        <w:top w:val="none" w:sz="0" w:space="0" w:color="auto"/>
        <w:left w:val="none" w:sz="0" w:space="0" w:color="auto"/>
        <w:bottom w:val="none" w:sz="0" w:space="0" w:color="auto"/>
        <w:right w:val="none" w:sz="0" w:space="0" w:color="auto"/>
      </w:divBdr>
    </w:div>
    <w:div w:id="2103530315">
      <w:bodyDiv w:val="1"/>
      <w:marLeft w:val="0"/>
      <w:marRight w:val="0"/>
      <w:marTop w:val="0"/>
      <w:marBottom w:val="0"/>
      <w:divBdr>
        <w:top w:val="none" w:sz="0" w:space="0" w:color="auto"/>
        <w:left w:val="none" w:sz="0" w:space="0" w:color="auto"/>
        <w:bottom w:val="none" w:sz="0" w:space="0" w:color="auto"/>
        <w:right w:val="none" w:sz="0" w:space="0" w:color="auto"/>
      </w:divBdr>
    </w:div>
    <w:div w:id="2111046308">
      <w:bodyDiv w:val="1"/>
      <w:marLeft w:val="0"/>
      <w:marRight w:val="0"/>
      <w:marTop w:val="0"/>
      <w:marBottom w:val="0"/>
      <w:divBdr>
        <w:top w:val="none" w:sz="0" w:space="0" w:color="auto"/>
        <w:left w:val="none" w:sz="0" w:space="0" w:color="auto"/>
        <w:bottom w:val="none" w:sz="0" w:space="0" w:color="auto"/>
        <w:right w:val="none" w:sz="0" w:space="0" w:color="auto"/>
      </w:divBdr>
    </w:div>
    <w:div w:id="2123448764">
      <w:bodyDiv w:val="1"/>
      <w:marLeft w:val="0"/>
      <w:marRight w:val="0"/>
      <w:marTop w:val="0"/>
      <w:marBottom w:val="0"/>
      <w:divBdr>
        <w:top w:val="none" w:sz="0" w:space="0" w:color="auto"/>
        <w:left w:val="none" w:sz="0" w:space="0" w:color="auto"/>
        <w:bottom w:val="none" w:sz="0" w:space="0" w:color="auto"/>
        <w:right w:val="none" w:sz="0" w:space="0" w:color="auto"/>
      </w:divBdr>
    </w:div>
    <w:div w:id="2138058745">
      <w:bodyDiv w:val="1"/>
      <w:marLeft w:val="0"/>
      <w:marRight w:val="0"/>
      <w:marTop w:val="0"/>
      <w:marBottom w:val="0"/>
      <w:divBdr>
        <w:top w:val="none" w:sz="0" w:space="0" w:color="auto"/>
        <w:left w:val="none" w:sz="0" w:space="0" w:color="auto"/>
        <w:bottom w:val="none" w:sz="0" w:space="0" w:color="auto"/>
        <w:right w:val="none" w:sz="0" w:space="0" w:color="auto"/>
      </w:divBdr>
    </w:div>
    <w:div w:id="2138404468">
      <w:bodyDiv w:val="1"/>
      <w:marLeft w:val="0"/>
      <w:marRight w:val="0"/>
      <w:marTop w:val="0"/>
      <w:marBottom w:val="0"/>
      <w:divBdr>
        <w:top w:val="none" w:sz="0" w:space="0" w:color="auto"/>
        <w:left w:val="none" w:sz="0" w:space="0" w:color="auto"/>
        <w:bottom w:val="none" w:sz="0" w:space="0" w:color="auto"/>
        <w:right w:val="none" w:sz="0" w:space="0" w:color="auto"/>
      </w:divBdr>
    </w:div>
    <w:div w:id="2141265130">
      <w:bodyDiv w:val="1"/>
      <w:marLeft w:val="0"/>
      <w:marRight w:val="0"/>
      <w:marTop w:val="0"/>
      <w:marBottom w:val="0"/>
      <w:divBdr>
        <w:top w:val="none" w:sz="0" w:space="0" w:color="auto"/>
        <w:left w:val="none" w:sz="0" w:space="0" w:color="auto"/>
        <w:bottom w:val="none" w:sz="0" w:space="0" w:color="auto"/>
        <w:right w:val="none" w:sz="0" w:space="0" w:color="auto"/>
      </w:divBdr>
    </w:div>
    <w:div w:id="21464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secretariat.general@balconsdudauphine.fr" TargetMode="External"/><Relationship Id="rId17" Type="http://schemas.openxmlformats.org/officeDocument/2006/relationships/hyperlink" Target="http://www.balconsdudauphine.fr/les-actions/appel-a-projet" TargetMode="External"/><Relationship Id="rId2" Type="http://schemas.openxmlformats.org/officeDocument/2006/relationships/numbering" Target="numbering.xml"/><Relationship Id="rId16" Type="http://schemas.openxmlformats.org/officeDocument/2006/relationships/hyperlink" Target="mailto:secretariat.general@balconsdudauphine.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consdudauphine.fr/les-actions/appel-a-projet" TargetMode="External"/><Relationship Id="rId5" Type="http://schemas.openxmlformats.org/officeDocument/2006/relationships/webSettings" Target="webSettings.xml"/><Relationship Id="rId15" Type="http://schemas.openxmlformats.org/officeDocument/2006/relationships/hyperlink" Target="http://www.balconsdudauphine.fr/les-actions/appel-a-projet" TargetMode="External"/><Relationship Id="rId23" Type="http://schemas.openxmlformats.org/officeDocument/2006/relationships/theme" Target="theme/theme1.xml"/><Relationship Id="rId10" Type="http://schemas.openxmlformats.org/officeDocument/2006/relationships/hyperlink" Target="mailto:vincent.cleux@balconsdudauphine.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cretariat.general@balconsdudauphine.fr" TargetMode="Externa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C42D-AA76-459A-AA7E-D6FEE30E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1738</Words>
  <Characters>9563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Maurine Bonnaviat</dc:creator>
  <cp:keywords/>
  <dc:description/>
  <cp:lastModifiedBy>Vincent CLEUX</cp:lastModifiedBy>
  <cp:revision>3</cp:revision>
  <cp:lastPrinted>2022-06-27T13:22:00Z</cp:lastPrinted>
  <dcterms:created xsi:type="dcterms:W3CDTF">2022-07-08T09:41:00Z</dcterms:created>
  <dcterms:modified xsi:type="dcterms:W3CDTF">2022-07-08T09:42:00Z</dcterms:modified>
</cp:coreProperties>
</file>